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BBC2C" w14:textId="77777777" w:rsidR="00676C30" w:rsidRPr="00676C30" w:rsidRDefault="00676C30" w:rsidP="00676C30">
      <w:pPr>
        <w:jc w:val="left"/>
        <w:rPr>
          <w:rFonts w:ascii="黑体" w:eastAsia="黑体" w:hAnsi="黑体" w:cs="Times New Roman"/>
          <w:bCs/>
          <w:kern w:val="32"/>
          <w:sz w:val="32"/>
          <w:szCs w:val="32"/>
        </w:rPr>
      </w:pPr>
      <w:r w:rsidRPr="00676C30">
        <w:rPr>
          <w:rFonts w:ascii="黑体" w:eastAsia="黑体" w:hAnsi="黑体" w:cs="Times New Roman" w:hint="eastAsia"/>
          <w:bCs/>
          <w:kern w:val="32"/>
          <w:sz w:val="32"/>
          <w:szCs w:val="32"/>
        </w:rPr>
        <w:t>附件1</w:t>
      </w:r>
    </w:p>
    <w:p w14:paraId="090EE3BE" w14:textId="77777777" w:rsidR="00676C30" w:rsidRPr="00676C30" w:rsidRDefault="00676C30" w:rsidP="00676C30">
      <w:pPr>
        <w:spacing w:line="640" w:lineRule="exact"/>
        <w:jc w:val="center"/>
        <w:rPr>
          <w:rFonts w:ascii="方正小标宋简体" w:eastAsia="方正小标宋简体" w:hAnsi="Times New Roman" w:cs="Times New Roman"/>
          <w:bCs/>
          <w:kern w:val="32"/>
          <w:sz w:val="44"/>
          <w:szCs w:val="44"/>
        </w:rPr>
      </w:pPr>
      <w:r w:rsidRPr="00676C30">
        <w:rPr>
          <w:rFonts w:ascii="方正小标宋简体" w:eastAsia="方正小标宋简体" w:hAnsi="Times New Roman" w:cs="Times New Roman" w:hint="eastAsia"/>
          <w:w w:val="95"/>
          <w:kern w:val="32"/>
          <w:sz w:val="44"/>
          <w:szCs w:val="44"/>
        </w:rPr>
        <w:t>重庆大学第四届“树声前锋杯”航模竞赛</w:t>
      </w:r>
      <w:r w:rsidRPr="00676C30">
        <w:rPr>
          <w:rFonts w:ascii="方正小标宋简体" w:eastAsia="方正小标宋简体" w:hAnsi="Times New Roman" w:cs="Times New Roman" w:hint="eastAsia"/>
          <w:bCs/>
          <w:kern w:val="32"/>
          <w:sz w:val="44"/>
          <w:szCs w:val="44"/>
        </w:rPr>
        <w:t>规则</w:t>
      </w:r>
    </w:p>
    <w:p w14:paraId="1B4397F6" w14:textId="77777777" w:rsidR="00676C30" w:rsidRPr="00676C30" w:rsidRDefault="00676C30" w:rsidP="00676C30">
      <w:pPr>
        <w:spacing w:line="620" w:lineRule="exact"/>
        <w:rPr>
          <w:rFonts w:ascii="黑体" w:eastAsia="黑体" w:hAnsi="黑体" w:cs="黑体" w:hint="eastAsia"/>
          <w:kern w:val="32"/>
          <w:sz w:val="32"/>
          <w:szCs w:val="32"/>
        </w:rPr>
      </w:pPr>
      <w:r w:rsidRPr="00676C30">
        <w:rPr>
          <w:rFonts w:ascii="黑体" w:eastAsia="黑体" w:hAnsi="黑体" w:cs="黑体" w:hint="eastAsia"/>
          <w:kern w:val="32"/>
          <w:sz w:val="32"/>
          <w:szCs w:val="32"/>
        </w:rPr>
        <w:t xml:space="preserve"> </w:t>
      </w:r>
      <w:r w:rsidRPr="00676C30">
        <w:rPr>
          <w:rFonts w:ascii="黑体" w:eastAsia="黑体" w:hAnsi="黑体" w:cs="黑体" w:hint="eastAsia"/>
          <w:kern w:val="32"/>
          <w:sz w:val="32"/>
          <w:szCs w:val="32"/>
        </w:rPr>
        <w:fldChar w:fldCharType="begin"/>
      </w:r>
      <w:r w:rsidRPr="00676C30">
        <w:rPr>
          <w:rFonts w:ascii="黑体" w:eastAsia="黑体" w:hAnsi="黑体" w:cs="黑体" w:hint="eastAsia"/>
          <w:kern w:val="32"/>
          <w:sz w:val="32"/>
          <w:szCs w:val="32"/>
        </w:rPr>
        <w:instrText xml:space="preserve"> = 1 \* ROMAN \* MERGEFORMAT </w:instrText>
      </w:r>
      <w:r w:rsidRPr="00676C30">
        <w:rPr>
          <w:rFonts w:ascii="黑体" w:eastAsia="黑体" w:hAnsi="黑体" w:cs="黑体" w:hint="eastAsia"/>
          <w:kern w:val="32"/>
          <w:sz w:val="32"/>
          <w:szCs w:val="32"/>
        </w:rPr>
        <w:fldChar w:fldCharType="separate"/>
      </w:r>
      <w:r w:rsidRPr="00676C30">
        <w:rPr>
          <w:rFonts w:ascii="黑体" w:eastAsia="黑体" w:hAnsi="黑体" w:cs="黑体" w:hint="eastAsia"/>
          <w:kern w:val="32"/>
          <w:sz w:val="32"/>
          <w:szCs w:val="32"/>
        </w:rPr>
        <w:t>I</w:t>
      </w:r>
      <w:r w:rsidRPr="00676C30">
        <w:rPr>
          <w:rFonts w:ascii="黑体" w:eastAsia="黑体" w:hAnsi="黑体" w:cs="黑体" w:hint="eastAsia"/>
          <w:kern w:val="32"/>
          <w:sz w:val="32"/>
          <w:szCs w:val="32"/>
        </w:rPr>
        <w:fldChar w:fldCharType="end"/>
      </w:r>
      <w:r w:rsidRPr="00676C30">
        <w:rPr>
          <w:rFonts w:ascii="黑体" w:eastAsia="黑体" w:hAnsi="黑体" w:cs="黑体" w:hint="eastAsia"/>
          <w:kern w:val="32"/>
          <w:sz w:val="32"/>
          <w:szCs w:val="32"/>
        </w:rPr>
        <w:t>.固定翼</w:t>
      </w:r>
    </w:p>
    <w:p w14:paraId="0B298B17" w14:textId="77777777" w:rsidR="00676C30" w:rsidRPr="00676C30" w:rsidRDefault="00676C30" w:rsidP="00676C30">
      <w:pPr>
        <w:spacing w:line="620" w:lineRule="exact"/>
        <w:rPr>
          <w:rFonts w:ascii="黑体" w:eastAsia="黑体" w:hAnsi="黑体" w:cs="黑体" w:hint="eastAsia"/>
          <w:kern w:val="32"/>
          <w:sz w:val="32"/>
          <w:szCs w:val="32"/>
        </w:rPr>
      </w:pPr>
      <w:bookmarkStart w:id="0" w:name="_Toc509158237"/>
      <w:r w:rsidRPr="00676C30">
        <w:rPr>
          <w:rFonts w:ascii="黑体" w:eastAsia="黑体" w:hAnsi="黑体" w:cs="黑体" w:hint="eastAsia"/>
          <w:kern w:val="32"/>
          <w:sz w:val="32"/>
          <w:szCs w:val="32"/>
        </w:rPr>
        <w:t>（一）初赛</w:t>
      </w:r>
      <w:bookmarkEnd w:id="0"/>
    </w:p>
    <w:p w14:paraId="53C9B936" w14:textId="77777777" w:rsidR="00676C30" w:rsidRPr="00676C30" w:rsidRDefault="00676C30" w:rsidP="00676C30">
      <w:pPr>
        <w:spacing w:line="620" w:lineRule="exact"/>
        <w:ind w:firstLineChars="200" w:firstLine="625"/>
        <w:rPr>
          <w:rFonts w:ascii="仿宋_GB2312" w:eastAsia="仿宋_GB2312" w:hAnsi="仿宋" w:cs="仿宋" w:hint="eastAsia"/>
          <w:w w:val="98"/>
          <w:kern w:val="32"/>
          <w:sz w:val="32"/>
          <w:szCs w:val="32"/>
        </w:rPr>
      </w:pPr>
      <w:r w:rsidRPr="00676C30">
        <w:rPr>
          <w:rFonts w:ascii="仿宋_GB2312" w:eastAsia="仿宋_GB2312" w:hAnsi="仿宋" w:cs="仿宋" w:hint="eastAsia"/>
          <w:w w:val="98"/>
          <w:kern w:val="32"/>
          <w:sz w:val="32"/>
          <w:szCs w:val="32"/>
        </w:rPr>
        <w:t>1.每支参赛队伍要提交一份参赛作品的设计图，只需要绘制出外形，可手绘或者使关软件（如PS、SW、CAD、画图等）绘图，并在初赛前将带有图片和文字说明的压缩文件按要求提交。要求参赛作品有较为完整的外观设计。初赛时将进行初选。</w:t>
      </w:r>
    </w:p>
    <w:p w14:paraId="7CD32DDF" w14:textId="77777777" w:rsidR="00676C30" w:rsidRPr="00676C30" w:rsidRDefault="00676C30" w:rsidP="00676C30">
      <w:pPr>
        <w:spacing w:line="620" w:lineRule="exact"/>
        <w:ind w:firstLineChars="200" w:firstLine="625"/>
        <w:rPr>
          <w:rFonts w:ascii="仿宋_GB2312" w:eastAsia="仿宋_GB2312" w:hAnsi="仿宋" w:cs="仿宋" w:hint="eastAsia"/>
          <w:w w:val="98"/>
          <w:kern w:val="32"/>
          <w:sz w:val="32"/>
          <w:szCs w:val="32"/>
        </w:rPr>
      </w:pPr>
      <w:r w:rsidRPr="00676C30">
        <w:rPr>
          <w:rFonts w:ascii="仿宋_GB2312" w:eastAsia="仿宋_GB2312" w:hAnsi="仿宋" w:cs="仿宋" w:hint="eastAsia"/>
          <w:w w:val="98"/>
          <w:kern w:val="32"/>
          <w:sz w:val="32"/>
          <w:szCs w:val="32"/>
        </w:rPr>
        <w:t>2.评委根据提交的设计图，选出具有独特创意和具有一定可行性的作品。</w:t>
      </w:r>
    </w:p>
    <w:p w14:paraId="4C93BB5F" w14:textId="77777777" w:rsidR="00676C30" w:rsidRPr="00676C30" w:rsidRDefault="00676C30" w:rsidP="00676C30">
      <w:pPr>
        <w:spacing w:line="620" w:lineRule="exact"/>
        <w:ind w:firstLineChars="200" w:firstLine="625"/>
        <w:rPr>
          <w:rFonts w:ascii="仿宋_GB2312" w:eastAsia="仿宋_GB2312" w:hAnsi="仿宋" w:cs="仿宋" w:hint="eastAsia"/>
          <w:w w:val="98"/>
          <w:kern w:val="32"/>
          <w:sz w:val="32"/>
          <w:szCs w:val="32"/>
        </w:rPr>
      </w:pPr>
      <w:r w:rsidRPr="00676C30">
        <w:rPr>
          <w:rFonts w:ascii="仿宋_GB2312" w:eastAsia="仿宋_GB2312" w:hAnsi="仿宋" w:cs="仿宋" w:hint="eastAsia"/>
          <w:w w:val="98"/>
          <w:kern w:val="32"/>
          <w:sz w:val="32"/>
          <w:szCs w:val="32"/>
        </w:rPr>
        <w:t>3.选取前16小组，晋级复赛阶段。</w:t>
      </w:r>
    </w:p>
    <w:p w14:paraId="5A8812FD" w14:textId="77777777" w:rsidR="00676C30" w:rsidRPr="00676C30" w:rsidRDefault="00676C30" w:rsidP="00676C30">
      <w:pPr>
        <w:spacing w:line="620" w:lineRule="exact"/>
        <w:rPr>
          <w:rFonts w:ascii="黑体" w:eastAsia="黑体" w:hAnsi="黑体" w:cs="黑体" w:hint="eastAsia"/>
          <w:kern w:val="32"/>
          <w:sz w:val="32"/>
          <w:szCs w:val="32"/>
        </w:rPr>
      </w:pPr>
      <w:bookmarkStart w:id="1" w:name="_Toc509158238"/>
      <w:r w:rsidRPr="00676C30">
        <w:rPr>
          <w:rFonts w:ascii="黑体" w:eastAsia="黑体" w:hAnsi="黑体" w:cs="黑体" w:hint="eastAsia"/>
          <w:kern w:val="32"/>
          <w:sz w:val="32"/>
          <w:szCs w:val="32"/>
        </w:rPr>
        <w:t>（二）复赛</w:t>
      </w:r>
      <w:bookmarkEnd w:id="1"/>
    </w:p>
    <w:p w14:paraId="314D47D5" w14:textId="77777777" w:rsidR="00676C30" w:rsidRPr="00676C30" w:rsidRDefault="00676C30" w:rsidP="00676C30">
      <w:pPr>
        <w:spacing w:line="620" w:lineRule="exact"/>
        <w:ind w:firstLineChars="200" w:firstLine="625"/>
        <w:rPr>
          <w:rFonts w:ascii="仿宋_GB2312" w:eastAsia="仿宋_GB2312" w:hAnsi="仿宋" w:cs="仿宋" w:hint="eastAsia"/>
          <w:w w:val="98"/>
          <w:kern w:val="32"/>
          <w:sz w:val="32"/>
          <w:szCs w:val="32"/>
        </w:rPr>
      </w:pPr>
      <w:r w:rsidRPr="00676C30">
        <w:rPr>
          <w:rFonts w:ascii="仿宋_GB2312" w:eastAsia="仿宋_GB2312" w:hAnsi="仿宋" w:cs="仿宋" w:hint="eastAsia"/>
          <w:w w:val="98"/>
          <w:kern w:val="32"/>
          <w:sz w:val="32"/>
          <w:szCs w:val="32"/>
        </w:rPr>
        <w:t>1.入围队伍按规则制作航模（无电装）。复赛当天抽签后按顺序结合PPT对自己队伍的作品进行展示。</w:t>
      </w:r>
    </w:p>
    <w:p w14:paraId="7CC97AA3" w14:textId="77777777" w:rsidR="00676C30" w:rsidRPr="00676C30" w:rsidRDefault="00676C30" w:rsidP="00676C30">
      <w:pPr>
        <w:spacing w:line="620" w:lineRule="exact"/>
        <w:ind w:firstLineChars="200" w:firstLine="625"/>
        <w:rPr>
          <w:rFonts w:ascii="仿宋_GB2312" w:eastAsia="仿宋_GB2312" w:hAnsi="仿宋" w:cs="仿宋" w:hint="eastAsia"/>
          <w:w w:val="98"/>
          <w:kern w:val="32"/>
          <w:sz w:val="32"/>
          <w:szCs w:val="32"/>
        </w:rPr>
      </w:pPr>
      <w:r w:rsidRPr="00676C30">
        <w:rPr>
          <w:rFonts w:ascii="仿宋_GB2312" w:eastAsia="仿宋_GB2312" w:hAnsi="仿宋" w:cs="仿宋" w:hint="eastAsia"/>
          <w:w w:val="98"/>
          <w:kern w:val="32"/>
          <w:sz w:val="32"/>
          <w:szCs w:val="32"/>
        </w:rPr>
        <w:t>2.PPT内容要有作品的创意来源，简单的制作过程介绍和创新点。</w:t>
      </w:r>
    </w:p>
    <w:p w14:paraId="5872AB43" w14:textId="77777777" w:rsidR="00676C30" w:rsidRPr="00676C30" w:rsidRDefault="00676C30" w:rsidP="00676C30">
      <w:pPr>
        <w:spacing w:line="620" w:lineRule="exact"/>
        <w:ind w:firstLineChars="200" w:firstLine="625"/>
        <w:rPr>
          <w:rFonts w:ascii="仿宋_GB2312" w:eastAsia="仿宋_GB2312" w:hAnsi="仿宋" w:cs="仿宋" w:hint="eastAsia"/>
          <w:w w:val="98"/>
          <w:kern w:val="32"/>
          <w:sz w:val="32"/>
          <w:szCs w:val="32"/>
        </w:rPr>
      </w:pPr>
      <w:r w:rsidRPr="00676C30">
        <w:rPr>
          <w:rFonts w:ascii="仿宋_GB2312" w:eastAsia="仿宋_GB2312" w:hAnsi="仿宋" w:cs="仿宋" w:hint="eastAsia"/>
          <w:w w:val="98"/>
          <w:kern w:val="32"/>
          <w:sz w:val="32"/>
          <w:szCs w:val="32"/>
        </w:rPr>
        <w:t>3.评委将从各队的PPT展示、制作工艺、创意</w:t>
      </w:r>
      <w:bookmarkStart w:id="2" w:name="_Hlk509012984"/>
      <w:r w:rsidRPr="00676C30">
        <w:rPr>
          <w:rFonts w:ascii="仿宋_GB2312" w:eastAsia="仿宋_GB2312" w:hAnsi="仿宋" w:cs="仿宋" w:hint="eastAsia"/>
          <w:w w:val="98"/>
          <w:kern w:val="32"/>
          <w:sz w:val="32"/>
          <w:szCs w:val="32"/>
        </w:rPr>
        <w:t>及功能、</w:t>
      </w:r>
      <w:bookmarkEnd w:id="2"/>
      <w:r w:rsidRPr="00676C30">
        <w:rPr>
          <w:rFonts w:ascii="仿宋_GB2312" w:eastAsia="仿宋_GB2312" w:hAnsi="仿宋" w:cs="仿宋" w:hint="eastAsia"/>
          <w:w w:val="98"/>
          <w:kern w:val="32"/>
          <w:sz w:val="32"/>
          <w:szCs w:val="32"/>
        </w:rPr>
        <w:t>美观程度四个方面进行打分。（具体评分表见附件2）</w:t>
      </w:r>
    </w:p>
    <w:p w14:paraId="4221007B" w14:textId="77777777" w:rsidR="00676C30" w:rsidRPr="00676C30" w:rsidRDefault="00676C30" w:rsidP="00676C30">
      <w:pPr>
        <w:spacing w:line="620" w:lineRule="exact"/>
        <w:ind w:firstLineChars="200" w:firstLine="625"/>
        <w:rPr>
          <w:rFonts w:ascii="仿宋_GB2312" w:eastAsia="仿宋_GB2312" w:hAnsi="仿宋" w:cs="仿宋" w:hint="eastAsia"/>
          <w:w w:val="98"/>
          <w:kern w:val="32"/>
          <w:sz w:val="32"/>
          <w:szCs w:val="32"/>
        </w:rPr>
      </w:pPr>
      <w:r w:rsidRPr="00676C30">
        <w:rPr>
          <w:rFonts w:ascii="仿宋_GB2312" w:eastAsia="仿宋_GB2312" w:hAnsi="仿宋" w:cs="仿宋" w:hint="eastAsia"/>
          <w:w w:val="98"/>
          <w:kern w:val="32"/>
          <w:sz w:val="32"/>
          <w:szCs w:val="32"/>
        </w:rPr>
        <w:t>4.参赛选手展示完毕后，现场观众分别对自己认为综合得分最高的一组固定翼与火箭进行投票。观众票数超过100票者按100票计入成绩。</w:t>
      </w:r>
    </w:p>
    <w:p w14:paraId="071C520B" w14:textId="77777777" w:rsidR="00676C30" w:rsidRPr="00676C30" w:rsidRDefault="00676C30" w:rsidP="00676C30">
      <w:pPr>
        <w:spacing w:line="620" w:lineRule="exact"/>
        <w:ind w:firstLineChars="200" w:firstLine="625"/>
        <w:rPr>
          <w:rFonts w:ascii="仿宋_GB2312" w:eastAsia="仿宋_GB2312" w:hAnsi="仿宋" w:cs="仿宋" w:hint="eastAsia"/>
          <w:w w:val="98"/>
          <w:kern w:val="32"/>
          <w:sz w:val="32"/>
          <w:szCs w:val="32"/>
        </w:rPr>
      </w:pPr>
      <w:r w:rsidRPr="00676C30">
        <w:rPr>
          <w:rFonts w:ascii="仿宋_GB2312" w:eastAsia="仿宋_GB2312" w:hAnsi="仿宋" w:cs="仿宋" w:hint="eastAsia"/>
          <w:w w:val="98"/>
          <w:kern w:val="32"/>
          <w:sz w:val="32"/>
          <w:szCs w:val="32"/>
        </w:rPr>
        <w:t>5.复赛成绩=评委打分*80%+观众票数*20%</w:t>
      </w:r>
    </w:p>
    <w:p w14:paraId="64841DED" w14:textId="77777777" w:rsidR="00676C30" w:rsidRPr="00676C30" w:rsidRDefault="00676C30" w:rsidP="00676C30">
      <w:pPr>
        <w:spacing w:line="620" w:lineRule="exact"/>
        <w:ind w:firstLineChars="200" w:firstLine="625"/>
        <w:rPr>
          <w:rFonts w:ascii="仿宋_GB2312" w:eastAsia="仿宋_GB2312" w:hAnsi="仿宋" w:cs="仿宋" w:hint="eastAsia"/>
          <w:w w:val="98"/>
          <w:kern w:val="32"/>
          <w:sz w:val="32"/>
          <w:szCs w:val="32"/>
        </w:rPr>
      </w:pPr>
      <w:r w:rsidRPr="00676C30">
        <w:rPr>
          <w:rFonts w:ascii="仿宋_GB2312" w:eastAsia="仿宋_GB2312" w:hAnsi="仿宋" w:cs="仿宋" w:hint="eastAsia"/>
          <w:w w:val="98"/>
          <w:kern w:val="32"/>
          <w:sz w:val="32"/>
          <w:szCs w:val="32"/>
        </w:rPr>
        <w:lastRenderedPageBreak/>
        <w:t>选取成绩前10小组，晋级决赛。</w:t>
      </w:r>
    </w:p>
    <w:p w14:paraId="3B7CF433" w14:textId="77777777" w:rsidR="00676C30" w:rsidRPr="00676C30" w:rsidRDefault="00676C30" w:rsidP="00676C30">
      <w:pPr>
        <w:ind w:leftChars="-368" w:left="507" w:hangingChars="400" w:hanging="1280"/>
        <w:rPr>
          <w:rFonts w:ascii="黑体" w:eastAsia="黑体" w:hAnsi="黑体" w:cs="黑体" w:hint="eastAsia"/>
          <w:kern w:val="32"/>
          <w:sz w:val="32"/>
          <w:szCs w:val="32"/>
        </w:rPr>
      </w:pPr>
      <w:r w:rsidRPr="00676C30">
        <w:rPr>
          <w:rFonts w:ascii="黑体" w:eastAsia="黑体" w:hAnsi="黑体" w:cs="黑体" w:hint="eastAsia"/>
          <w:kern w:val="32"/>
          <w:sz w:val="32"/>
          <w:szCs w:val="32"/>
        </w:rPr>
        <w:t xml:space="preserve">   </w:t>
      </w:r>
      <w:bookmarkStart w:id="3" w:name="_Toc509158239"/>
      <w:r w:rsidRPr="00676C30">
        <w:rPr>
          <w:rFonts w:ascii="黑体" w:eastAsia="黑体" w:hAnsi="黑体" w:cs="黑体" w:hint="eastAsia"/>
          <w:kern w:val="32"/>
          <w:sz w:val="32"/>
          <w:szCs w:val="32"/>
        </w:rPr>
        <w:t xml:space="preserve">   （三）决赛</w:t>
      </w:r>
      <w:bookmarkEnd w:id="3"/>
    </w:p>
    <w:p w14:paraId="43B11FF8" w14:textId="77777777" w:rsidR="00676C30" w:rsidRPr="00676C30" w:rsidRDefault="00676C30" w:rsidP="00676C30">
      <w:pPr>
        <w:spacing w:line="620" w:lineRule="exact"/>
        <w:ind w:firstLineChars="200" w:firstLine="625"/>
        <w:rPr>
          <w:rFonts w:ascii="仿宋_GB2312" w:eastAsia="仿宋_GB2312" w:hAnsi="仿宋" w:cs="仿宋" w:hint="eastAsia"/>
          <w:w w:val="98"/>
          <w:kern w:val="32"/>
          <w:sz w:val="32"/>
          <w:szCs w:val="32"/>
        </w:rPr>
      </w:pPr>
      <w:r w:rsidRPr="00676C30">
        <w:rPr>
          <w:rFonts w:ascii="仿宋_GB2312" w:eastAsia="仿宋_GB2312" w:hAnsi="仿宋" w:cs="仿宋" w:hint="eastAsia"/>
          <w:w w:val="98"/>
          <w:kern w:val="32"/>
          <w:sz w:val="32"/>
          <w:szCs w:val="32"/>
        </w:rPr>
        <w:t>决赛将在室外进行四项飞行测试：</w:t>
      </w:r>
    </w:p>
    <w:p w14:paraId="7D2445F5" w14:textId="77777777" w:rsidR="00676C30" w:rsidRPr="00676C30" w:rsidRDefault="00676C30" w:rsidP="00676C30">
      <w:pPr>
        <w:spacing w:line="620" w:lineRule="exact"/>
        <w:ind w:firstLineChars="200" w:firstLine="625"/>
        <w:rPr>
          <w:rFonts w:ascii="仿宋_GB2312" w:eastAsia="仿宋_GB2312" w:hAnsi="仿宋" w:cs="仿宋" w:hint="eastAsia"/>
          <w:w w:val="98"/>
          <w:kern w:val="32"/>
          <w:sz w:val="32"/>
          <w:szCs w:val="32"/>
        </w:rPr>
      </w:pPr>
      <w:r w:rsidRPr="00676C30">
        <w:rPr>
          <w:rFonts w:ascii="仿宋_GB2312" w:eastAsia="仿宋_GB2312" w:hAnsi="仿宋" w:cs="仿宋"/>
          <w:w w:val="98"/>
          <w:kern w:val="32"/>
          <w:sz w:val="32"/>
          <w:szCs w:val="32"/>
        </w:rPr>
        <w:t>1</w:t>
      </w:r>
      <w:r w:rsidRPr="00676C30">
        <w:rPr>
          <w:rFonts w:ascii="仿宋_GB2312" w:eastAsia="仿宋_GB2312" w:hAnsi="仿宋" w:cs="仿宋" w:hint="eastAsia"/>
          <w:w w:val="98"/>
          <w:kern w:val="32"/>
          <w:sz w:val="32"/>
          <w:szCs w:val="32"/>
        </w:rPr>
        <w:t>.飞行器滞空（30分） 飞行器起飞时开始计时，之后进行盘旋，飞行器落地或解体就算做飞行结束。每支队伍共有三次飞行机会，取最长时间算作最后成绩（不超过3分钟）。</w:t>
      </w:r>
    </w:p>
    <w:p w14:paraId="739CB22D" w14:textId="77777777" w:rsidR="00676C30" w:rsidRPr="00676C30" w:rsidRDefault="00676C30" w:rsidP="00676C30">
      <w:pPr>
        <w:spacing w:line="620" w:lineRule="exact"/>
        <w:ind w:firstLineChars="200" w:firstLine="625"/>
        <w:rPr>
          <w:rFonts w:ascii="仿宋_GB2312" w:eastAsia="仿宋_GB2312" w:hAnsi="仿宋" w:cs="仿宋" w:hint="eastAsia"/>
          <w:w w:val="98"/>
          <w:kern w:val="32"/>
          <w:sz w:val="32"/>
          <w:szCs w:val="32"/>
        </w:rPr>
      </w:pPr>
      <w:r w:rsidRPr="00676C30">
        <w:rPr>
          <w:rFonts w:ascii="仿宋_GB2312" w:eastAsia="仿宋_GB2312" w:hAnsi="仿宋" w:cs="仿宋"/>
          <w:w w:val="98"/>
          <w:kern w:val="32"/>
          <w:sz w:val="32"/>
          <w:szCs w:val="32"/>
        </w:rPr>
        <w:t>2</w:t>
      </w:r>
      <w:r w:rsidRPr="00676C30">
        <w:rPr>
          <w:rFonts w:ascii="仿宋_GB2312" w:eastAsia="仿宋_GB2312" w:hAnsi="仿宋" w:cs="仿宋" w:hint="eastAsia"/>
          <w:w w:val="98"/>
          <w:kern w:val="32"/>
          <w:sz w:val="32"/>
          <w:szCs w:val="32"/>
        </w:rPr>
        <w:t>.平稳性（10分）飞行器飞行过程中平稳性的展现。</w:t>
      </w:r>
    </w:p>
    <w:p w14:paraId="5D6C5105" w14:textId="77777777" w:rsidR="00676C30" w:rsidRPr="00676C30" w:rsidRDefault="00676C30" w:rsidP="00676C30">
      <w:pPr>
        <w:spacing w:line="620" w:lineRule="exact"/>
        <w:ind w:firstLineChars="200" w:firstLine="625"/>
        <w:rPr>
          <w:rFonts w:ascii="仿宋_GB2312" w:eastAsia="仿宋_GB2312" w:hAnsi="仿宋" w:cs="仿宋" w:hint="eastAsia"/>
          <w:w w:val="98"/>
          <w:kern w:val="32"/>
          <w:sz w:val="32"/>
          <w:szCs w:val="32"/>
        </w:rPr>
      </w:pPr>
      <w:r w:rsidRPr="00676C30">
        <w:rPr>
          <w:rFonts w:ascii="仿宋_GB2312" w:eastAsia="仿宋_GB2312" w:hAnsi="仿宋" w:cs="仿宋"/>
          <w:w w:val="98"/>
          <w:kern w:val="32"/>
          <w:sz w:val="32"/>
          <w:szCs w:val="32"/>
        </w:rPr>
        <w:t>3.</w:t>
      </w:r>
      <w:r w:rsidRPr="00676C30">
        <w:rPr>
          <w:rFonts w:ascii="仿宋_GB2312" w:eastAsia="仿宋_GB2312" w:hAnsi="仿宋" w:cs="仿宋" w:hint="eastAsia"/>
          <w:w w:val="98"/>
          <w:kern w:val="32"/>
          <w:sz w:val="32"/>
          <w:szCs w:val="32"/>
        </w:rPr>
        <w:t>起飞与降落（10+20分）根据飞行器起飞与降落的飞行姿态进行打分。</w:t>
      </w:r>
    </w:p>
    <w:p w14:paraId="1F6D2394" w14:textId="77777777" w:rsidR="00676C30" w:rsidRPr="00676C30" w:rsidRDefault="00676C30" w:rsidP="00676C30">
      <w:pPr>
        <w:spacing w:line="620" w:lineRule="exact"/>
        <w:ind w:firstLineChars="200" w:firstLine="625"/>
        <w:rPr>
          <w:rFonts w:ascii="仿宋_GB2312" w:eastAsia="仿宋_GB2312" w:hAnsi="仿宋" w:cs="仿宋" w:hint="eastAsia"/>
          <w:w w:val="98"/>
          <w:kern w:val="32"/>
          <w:sz w:val="32"/>
          <w:szCs w:val="32"/>
        </w:rPr>
      </w:pPr>
      <w:r w:rsidRPr="00676C30">
        <w:rPr>
          <w:rFonts w:ascii="仿宋_GB2312" w:eastAsia="仿宋_GB2312" w:hAnsi="仿宋" w:cs="仿宋"/>
          <w:w w:val="98"/>
          <w:kern w:val="32"/>
          <w:sz w:val="32"/>
          <w:szCs w:val="32"/>
        </w:rPr>
        <w:t>4.</w:t>
      </w:r>
      <w:r w:rsidRPr="00676C30">
        <w:rPr>
          <w:rFonts w:ascii="仿宋_GB2312" w:eastAsia="仿宋_GB2312" w:hAnsi="仿宋" w:cs="仿宋" w:hint="eastAsia"/>
          <w:w w:val="98"/>
          <w:kern w:val="32"/>
          <w:sz w:val="32"/>
          <w:szCs w:val="32"/>
        </w:rPr>
        <w:t>功能展示（30分）起飞前展示飞行器所具有的实用功能，若能在飞行中展示可酌情加分。（计分表见附件3）</w:t>
      </w:r>
    </w:p>
    <w:p w14:paraId="38FABAC9" w14:textId="77777777" w:rsidR="00676C30" w:rsidRPr="00676C30" w:rsidRDefault="00676C30" w:rsidP="00676C30">
      <w:pPr>
        <w:spacing w:line="620" w:lineRule="exact"/>
        <w:ind w:firstLineChars="200" w:firstLine="625"/>
        <w:rPr>
          <w:rFonts w:ascii="仿宋_GB2312" w:eastAsia="仿宋_GB2312" w:hAnsi="仿宋" w:cs="仿宋" w:hint="eastAsia"/>
          <w:w w:val="98"/>
          <w:kern w:val="32"/>
          <w:sz w:val="32"/>
          <w:szCs w:val="32"/>
        </w:rPr>
      </w:pPr>
      <w:r w:rsidRPr="00676C30">
        <w:rPr>
          <w:rFonts w:ascii="仿宋_GB2312" w:eastAsia="仿宋_GB2312" w:hAnsi="仿宋" w:cs="仿宋" w:hint="eastAsia"/>
          <w:w w:val="98"/>
          <w:kern w:val="32"/>
          <w:sz w:val="32"/>
          <w:szCs w:val="32"/>
        </w:rPr>
        <w:t>注：总成绩=复赛成绩*40%+决赛成绩*60%</w:t>
      </w:r>
    </w:p>
    <w:p w14:paraId="05DC7894" w14:textId="77777777" w:rsidR="00676C30" w:rsidRPr="00676C30" w:rsidRDefault="00676C30" w:rsidP="00676C30">
      <w:pPr>
        <w:ind w:leftChars="-67" w:left="179" w:hangingChars="100" w:hanging="320"/>
        <w:rPr>
          <w:rFonts w:ascii="黑体" w:eastAsia="黑体" w:hAnsi="黑体" w:cs="黑体" w:hint="eastAsia"/>
          <w:kern w:val="32"/>
          <w:sz w:val="32"/>
          <w:szCs w:val="32"/>
        </w:rPr>
      </w:pPr>
      <w:bookmarkStart w:id="4" w:name="_Toc509158240"/>
      <w:r w:rsidRPr="00676C30">
        <w:rPr>
          <w:rFonts w:ascii="黑体" w:eastAsia="黑体" w:hAnsi="黑体" w:cs="黑体" w:hint="eastAsia"/>
          <w:kern w:val="32"/>
          <w:sz w:val="32"/>
          <w:szCs w:val="32"/>
        </w:rPr>
        <w:t>（四)航模制作规则</w:t>
      </w:r>
      <w:bookmarkEnd w:id="4"/>
    </w:p>
    <w:p w14:paraId="760A8B25" w14:textId="77777777" w:rsidR="00676C30" w:rsidRPr="00676C30" w:rsidRDefault="00676C30" w:rsidP="00676C30">
      <w:pPr>
        <w:spacing w:line="620" w:lineRule="exact"/>
        <w:ind w:firstLineChars="200" w:firstLine="625"/>
        <w:rPr>
          <w:rFonts w:ascii="仿宋_GB2312" w:eastAsia="仿宋_GB2312" w:hAnsi="仿宋" w:cs="仿宋" w:hint="eastAsia"/>
          <w:w w:val="98"/>
          <w:kern w:val="32"/>
          <w:sz w:val="32"/>
          <w:szCs w:val="32"/>
        </w:rPr>
      </w:pPr>
      <w:r w:rsidRPr="00676C30">
        <w:rPr>
          <w:rFonts w:ascii="仿宋_GB2312" w:eastAsia="仿宋_GB2312" w:hAnsi="仿宋" w:cs="仿宋" w:hint="eastAsia"/>
          <w:w w:val="98"/>
          <w:kern w:val="32"/>
          <w:sz w:val="32"/>
          <w:szCs w:val="32"/>
        </w:rPr>
        <w:t>1.飞行器规格</w:t>
      </w:r>
    </w:p>
    <w:p w14:paraId="0D89124A" w14:textId="77777777" w:rsidR="00676C30" w:rsidRPr="00676C30" w:rsidRDefault="00676C30" w:rsidP="00676C30">
      <w:pPr>
        <w:spacing w:line="620" w:lineRule="exact"/>
        <w:ind w:firstLineChars="200" w:firstLine="625"/>
        <w:rPr>
          <w:rFonts w:ascii="仿宋_GB2312" w:eastAsia="仿宋_GB2312" w:hAnsi="仿宋" w:cs="仿宋" w:hint="eastAsia"/>
          <w:w w:val="98"/>
          <w:kern w:val="32"/>
          <w:sz w:val="32"/>
          <w:szCs w:val="32"/>
        </w:rPr>
      </w:pPr>
      <w:r w:rsidRPr="00676C30">
        <w:rPr>
          <w:rFonts w:ascii="仿宋_GB2312" w:eastAsia="仿宋_GB2312" w:hAnsi="仿宋" w:cs="仿宋" w:hint="eastAsia"/>
          <w:w w:val="98"/>
          <w:kern w:val="32"/>
          <w:sz w:val="32"/>
          <w:szCs w:val="32"/>
        </w:rPr>
        <w:t>要求：飞行器重量要求不超过500g，翼展不低于40cm，不高于120cm</w:t>
      </w:r>
    </w:p>
    <w:p w14:paraId="5E8F607F" w14:textId="77777777" w:rsidR="00676C30" w:rsidRPr="00676C30" w:rsidRDefault="00676C30" w:rsidP="00676C30">
      <w:pPr>
        <w:spacing w:line="620" w:lineRule="exact"/>
        <w:ind w:firstLineChars="200" w:firstLine="625"/>
        <w:rPr>
          <w:rFonts w:ascii="仿宋_GB2312" w:eastAsia="仿宋_GB2312" w:hAnsi="仿宋" w:cs="仿宋" w:hint="eastAsia"/>
          <w:w w:val="98"/>
          <w:kern w:val="32"/>
          <w:sz w:val="32"/>
          <w:szCs w:val="32"/>
        </w:rPr>
      </w:pPr>
      <w:r w:rsidRPr="00676C30">
        <w:rPr>
          <w:rFonts w:ascii="仿宋_GB2312" w:eastAsia="仿宋_GB2312" w:hAnsi="仿宋" w:cs="仿宋" w:hint="eastAsia"/>
          <w:w w:val="98"/>
          <w:kern w:val="32"/>
          <w:sz w:val="32"/>
          <w:szCs w:val="32"/>
        </w:rPr>
        <w:t>2.制作要求</w:t>
      </w:r>
    </w:p>
    <w:p w14:paraId="3D75CA25" w14:textId="77777777" w:rsidR="00676C30" w:rsidRPr="00676C30" w:rsidRDefault="00676C30" w:rsidP="00676C30">
      <w:pPr>
        <w:spacing w:line="620" w:lineRule="exact"/>
        <w:ind w:firstLineChars="200" w:firstLine="625"/>
        <w:rPr>
          <w:rFonts w:ascii="仿宋_GB2312" w:eastAsia="仿宋_GB2312" w:hAnsi="仿宋" w:cs="仿宋" w:hint="eastAsia"/>
          <w:w w:val="98"/>
          <w:kern w:val="32"/>
          <w:sz w:val="32"/>
          <w:szCs w:val="32"/>
        </w:rPr>
      </w:pPr>
      <w:r w:rsidRPr="00676C30">
        <w:rPr>
          <w:rFonts w:ascii="仿宋_GB2312" w:eastAsia="仿宋_GB2312" w:hAnsi="仿宋" w:cs="仿宋" w:hint="eastAsia"/>
          <w:w w:val="98"/>
          <w:kern w:val="32"/>
          <w:sz w:val="32"/>
          <w:szCs w:val="32"/>
        </w:rPr>
        <w:t>在提前制作好飞行器，只允许使用发放的材料制作。入围复赛参赛队将会获得2张5毫米KT板（约60cm*100cm，厚度约0.5cm，允许自由裁剪弯折），比赛队伍在入围决赛后将得到，一个电机，四个小型舵机，一个电调，一节电池。（社团将提供参赛队伍所需的遥控器和接收机。参赛队伍要上交50</w:t>
      </w:r>
      <w:r w:rsidRPr="00676C30">
        <w:rPr>
          <w:rFonts w:ascii="仿宋_GB2312" w:eastAsia="仿宋_GB2312" w:hAnsi="仿宋" w:cs="仿宋" w:hint="eastAsia"/>
          <w:w w:val="98"/>
          <w:kern w:val="32"/>
          <w:sz w:val="32"/>
          <w:szCs w:val="32"/>
        </w:rPr>
        <w:lastRenderedPageBreak/>
        <w:t>元押金，以防止设备损坏，或者逃避比赛的状况发生。另外，参赛团队如需额外的材料或电子设备另行申请，如有损坏或造成事故，由航协和参赛者共同承担责任。）</w:t>
      </w:r>
    </w:p>
    <w:p w14:paraId="6AD8B765" w14:textId="77777777" w:rsidR="00676C30" w:rsidRPr="00676C30" w:rsidRDefault="00676C30" w:rsidP="00676C30">
      <w:pPr>
        <w:rPr>
          <w:rFonts w:ascii="宋体" w:eastAsia="宋体" w:hAnsi="宋体" w:cs="Times New Roman"/>
          <w:kern w:val="32"/>
          <w:sz w:val="28"/>
          <w:szCs w:val="28"/>
        </w:rPr>
      </w:pPr>
    </w:p>
    <w:p w14:paraId="1700823F" w14:textId="77777777" w:rsidR="00676C30" w:rsidRPr="00676C30" w:rsidRDefault="00676C30" w:rsidP="00676C30">
      <w:pPr>
        <w:rPr>
          <w:rFonts w:ascii="黑体" w:eastAsia="黑体" w:hAnsi="黑体" w:cs="黑体" w:hint="eastAsia"/>
          <w:kern w:val="32"/>
          <w:sz w:val="32"/>
          <w:szCs w:val="32"/>
        </w:rPr>
      </w:pPr>
      <w:r w:rsidRPr="00676C30">
        <w:rPr>
          <w:rFonts w:ascii="黑体" w:eastAsia="黑体" w:hAnsi="黑体" w:cs="黑体" w:hint="eastAsia"/>
          <w:kern w:val="32"/>
          <w:sz w:val="32"/>
          <w:szCs w:val="32"/>
        </w:rPr>
        <w:fldChar w:fldCharType="begin"/>
      </w:r>
      <w:r w:rsidRPr="00676C30">
        <w:rPr>
          <w:rFonts w:ascii="黑体" w:eastAsia="黑体" w:hAnsi="黑体" w:cs="黑体" w:hint="eastAsia"/>
          <w:kern w:val="32"/>
          <w:sz w:val="32"/>
          <w:szCs w:val="32"/>
        </w:rPr>
        <w:instrText xml:space="preserve"> = 2 \* ROMAN \* MERGEFORMAT </w:instrText>
      </w:r>
      <w:r w:rsidRPr="00676C30">
        <w:rPr>
          <w:rFonts w:ascii="黑体" w:eastAsia="黑体" w:hAnsi="黑体" w:cs="黑体" w:hint="eastAsia"/>
          <w:kern w:val="32"/>
          <w:sz w:val="32"/>
          <w:szCs w:val="32"/>
        </w:rPr>
        <w:fldChar w:fldCharType="separate"/>
      </w:r>
      <w:r w:rsidRPr="00676C30">
        <w:rPr>
          <w:rFonts w:ascii="黑体" w:eastAsia="黑体" w:hAnsi="黑体" w:cs="黑体" w:hint="eastAsia"/>
          <w:kern w:val="32"/>
          <w:sz w:val="32"/>
          <w:szCs w:val="32"/>
        </w:rPr>
        <w:t>II</w:t>
      </w:r>
      <w:r w:rsidRPr="00676C30">
        <w:rPr>
          <w:rFonts w:ascii="黑体" w:eastAsia="黑体" w:hAnsi="黑体" w:cs="黑体" w:hint="eastAsia"/>
          <w:kern w:val="32"/>
          <w:sz w:val="32"/>
          <w:szCs w:val="32"/>
        </w:rPr>
        <w:fldChar w:fldCharType="end"/>
      </w:r>
      <w:r w:rsidRPr="00676C30">
        <w:rPr>
          <w:rFonts w:ascii="黑体" w:eastAsia="黑体" w:hAnsi="黑体" w:cs="黑体" w:hint="eastAsia"/>
          <w:kern w:val="32"/>
          <w:sz w:val="32"/>
          <w:szCs w:val="32"/>
        </w:rPr>
        <w:t>.火箭</w:t>
      </w:r>
      <w:bookmarkStart w:id="5" w:name="_Toc509158241"/>
    </w:p>
    <w:p w14:paraId="09917BBD" w14:textId="77777777" w:rsidR="00676C30" w:rsidRPr="00676C30" w:rsidRDefault="00676C30" w:rsidP="00676C30">
      <w:pPr>
        <w:ind w:leftChars="-67" w:left="179" w:hangingChars="100" w:hanging="320"/>
        <w:rPr>
          <w:rFonts w:ascii="黑体" w:eastAsia="黑体" w:hAnsi="黑体" w:cs="黑体" w:hint="eastAsia"/>
          <w:kern w:val="32"/>
          <w:sz w:val="32"/>
          <w:szCs w:val="32"/>
        </w:rPr>
      </w:pPr>
      <w:r w:rsidRPr="00676C30">
        <w:rPr>
          <w:rFonts w:ascii="黑体" w:eastAsia="黑体" w:hAnsi="黑体" w:cs="黑体" w:hint="eastAsia"/>
          <w:kern w:val="32"/>
          <w:sz w:val="32"/>
          <w:szCs w:val="32"/>
        </w:rPr>
        <w:t>（一）初赛</w:t>
      </w:r>
      <w:bookmarkEnd w:id="5"/>
    </w:p>
    <w:p w14:paraId="2D44B4C3" w14:textId="77777777" w:rsidR="00676C30" w:rsidRPr="00676C30" w:rsidRDefault="00676C30" w:rsidP="00676C30">
      <w:pPr>
        <w:spacing w:line="620" w:lineRule="exact"/>
        <w:ind w:firstLineChars="200" w:firstLine="625"/>
        <w:rPr>
          <w:rFonts w:ascii="仿宋_GB2312" w:eastAsia="仿宋_GB2312" w:hAnsi="仿宋" w:cs="仿宋" w:hint="eastAsia"/>
          <w:w w:val="98"/>
          <w:kern w:val="32"/>
          <w:sz w:val="32"/>
          <w:szCs w:val="32"/>
        </w:rPr>
      </w:pPr>
      <w:r w:rsidRPr="00676C30">
        <w:rPr>
          <w:rFonts w:ascii="仿宋_GB2312" w:eastAsia="仿宋_GB2312" w:hAnsi="仿宋" w:cs="仿宋" w:hint="eastAsia"/>
          <w:w w:val="98"/>
          <w:kern w:val="32"/>
          <w:sz w:val="32"/>
          <w:szCs w:val="32"/>
        </w:rPr>
        <w:t>1.参赛队伍需提交火箭分离装置与载荷舱设计方案。方案包括设计图和设计说明。图纸需清晰展现其结构与原理，可手绘或者使关软件（如PS、SW、CAD、画图等）绘图。在初赛前将带有图片和文字说明（文字说明格式为word文档，对设计进行简单的介绍）的压缩文件按要求提交。</w:t>
      </w:r>
    </w:p>
    <w:p w14:paraId="3FD77209" w14:textId="77777777" w:rsidR="00676C30" w:rsidRPr="00676C30" w:rsidRDefault="00676C30" w:rsidP="00676C30">
      <w:pPr>
        <w:spacing w:line="620" w:lineRule="exact"/>
        <w:ind w:firstLineChars="200" w:firstLine="625"/>
        <w:rPr>
          <w:rFonts w:ascii="仿宋_GB2312" w:eastAsia="仿宋_GB2312" w:hAnsi="仿宋" w:cs="仿宋" w:hint="eastAsia"/>
          <w:w w:val="98"/>
          <w:kern w:val="32"/>
          <w:sz w:val="32"/>
          <w:szCs w:val="32"/>
        </w:rPr>
      </w:pPr>
      <w:r w:rsidRPr="00676C30">
        <w:rPr>
          <w:rFonts w:ascii="仿宋_GB2312" w:eastAsia="仿宋_GB2312" w:hAnsi="仿宋" w:cs="仿宋" w:hint="eastAsia"/>
          <w:w w:val="98"/>
          <w:kern w:val="32"/>
          <w:sz w:val="32"/>
          <w:szCs w:val="32"/>
        </w:rPr>
        <w:t>2</w:t>
      </w:r>
      <w:r w:rsidRPr="00676C30">
        <w:rPr>
          <w:rFonts w:ascii="仿宋_GB2312" w:eastAsia="仿宋_GB2312" w:hAnsi="仿宋" w:cs="仿宋"/>
          <w:w w:val="98"/>
          <w:kern w:val="32"/>
          <w:sz w:val="32"/>
          <w:szCs w:val="32"/>
        </w:rPr>
        <w:t>.</w:t>
      </w:r>
      <w:r w:rsidRPr="00676C30">
        <w:rPr>
          <w:rFonts w:ascii="仿宋_GB2312" w:eastAsia="仿宋_GB2312" w:hAnsi="仿宋" w:cs="仿宋" w:hint="eastAsia"/>
          <w:w w:val="98"/>
          <w:kern w:val="32"/>
          <w:sz w:val="32"/>
          <w:szCs w:val="32"/>
        </w:rPr>
        <w:t>评委根据提交的设计图，选出优秀方案进入决赛。</w:t>
      </w:r>
    </w:p>
    <w:p w14:paraId="473E8AE7" w14:textId="77777777" w:rsidR="00676C30" w:rsidRPr="00676C30" w:rsidRDefault="00676C30" w:rsidP="00676C30">
      <w:pPr>
        <w:spacing w:line="620" w:lineRule="exact"/>
        <w:ind w:firstLineChars="200" w:firstLine="625"/>
        <w:rPr>
          <w:rFonts w:ascii="仿宋_GB2312" w:eastAsia="仿宋_GB2312" w:hAnsi="仿宋" w:cs="仿宋" w:hint="eastAsia"/>
          <w:w w:val="98"/>
          <w:kern w:val="32"/>
          <w:sz w:val="32"/>
          <w:szCs w:val="32"/>
        </w:rPr>
      </w:pPr>
      <w:r w:rsidRPr="00676C30">
        <w:rPr>
          <w:rFonts w:ascii="仿宋_GB2312" w:eastAsia="仿宋_GB2312" w:hAnsi="仿宋" w:cs="仿宋" w:hint="eastAsia"/>
          <w:w w:val="98"/>
          <w:kern w:val="32"/>
          <w:sz w:val="32"/>
          <w:szCs w:val="32"/>
        </w:rPr>
        <w:t>3</w:t>
      </w:r>
      <w:r w:rsidRPr="00676C30">
        <w:rPr>
          <w:rFonts w:ascii="仿宋_GB2312" w:eastAsia="仿宋_GB2312" w:hAnsi="仿宋" w:cs="仿宋"/>
          <w:w w:val="98"/>
          <w:kern w:val="32"/>
          <w:sz w:val="32"/>
          <w:szCs w:val="32"/>
        </w:rPr>
        <w:t>.</w:t>
      </w:r>
      <w:r w:rsidRPr="00676C30">
        <w:rPr>
          <w:rFonts w:ascii="仿宋_GB2312" w:eastAsia="仿宋_GB2312" w:hAnsi="仿宋" w:cs="仿宋" w:hint="eastAsia"/>
          <w:w w:val="98"/>
          <w:kern w:val="32"/>
          <w:sz w:val="32"/>
          <w:szCs w:val="32"/>
        </w:rPr>
        <w:t>秉承宁缺毋滥的原则，晋级决赛队伍数原则上不超过8组。</w:t>
      </w:r>
    </w:p>
    <w:p w14:paraId="45638C45" w14:textId="77777777" w:rsidR="00676C30" w:rsidRPr="00676C30" w:rsidRDefault="00676C30" w:rsidP="00676C30">
      <w:pPr>
        <w:ind w:leftChars="-67" w:left="179" w:hangingChars="100" w:hanging="320"/>
        <w:rPr>
          <w:rFonts w:ascii="黑体" w:eastAsia="黑体" w:hAnsi="黑体" w:cs="黑体" w:hint="eastAsia"/>
          <w:kern w:val="32"/>
          <w:sz w:val="32"/>
          <w:szCs w:val="32"/>
        </w:rPr>
      </w:pPr>
      <w:bookmarkStart w:id="6" w:name="_Toc509158242"/>
      <w:r w:rsidRPr="00676C30">
        <w:rPr>
          <w:rFonts w:ascii="黑体" w:eastAsia="黑体" w:hAnsi="黑体" w:cs="黑体" w:hint="eastAsia"/>
          <w:kern w:val="32"/>
          <w:sz w:val="32"/>
          <w:szCs w:val="32"/>
        </w:rPr>
        <w:t>（二）决赛</w:t>
      </w:r>
      <w:bookmarkEnd w:id="6"/>
    </w:p>
    <w:p w14:paraId="1709106E" w14:textId="77777777" w:rsidR="00676C30" w:rsidRPr="00676C30" w:rsidRDefault="00676C30" w:rsidP="00676C30">
      <w:pPr>
        <w:spacing w:line="620" w:lineRule="exact"/>
        <w:ind w:firstLineChars="200" w:firstLine="625"/>
        <w:rPr>
          <w:rFonts w:ascii="仿宋_GB2312" w:eastAsia="仿宋_GB2312" w:hAnsi="仿宋" w:cs="仿宋" w:hint="eastAsia"/>
          <w:w w:val="98"/>
          <w:kern w:val="32"/>
          <w:sz w:val="32"/>
          <w:szCs w:val="32"/>
        </w:rPr>
      </w:pPr>
      <w:r w:rsidRPr="00676C30">
        <w:rPr>
          <w:rFonts w:ascii="仿宋_GB2312" w:eastAsia="仿宋_GB2312" w:hAnsi="仿宋" w:cs="仿宋" w:hint="eastAsia"/>
          <w:w w:val="98"/>
          <w:kern w:val="32"/>
          <w:sz w:val="32"/>
          <w:szCs w:val="32"/>
        </w:rPr>
        <w:t>1决赛采用PPT答辩形式，要求参赛队伍制作出分离装置与载荷舱实物模型（模型可按比例放大展示）</w:t>
      </w:r>
    </w:p>
    <w:p w14:paraId="51C80BE0" w14:textId="77777777" w:rsidR="00676C30" w:rsidRPr="00676C30" w:rsidRDefault="00676C30" w:rsidP="00676C30">
      <w:pPr>
        <w:spacing w:line="620" w:lineRule="exact"/>
        <w:ind w:firstLineChars="200" w:firstLine="625"/>
        <w:rPr>
          <w:rFonts w:ascii="仿宋_GB2312" w:eastAsia="仿宋_GB2312" w:hAnsi="仿宋" w:cs="仿宋" w:hint="eastAsia"/>
          <w:w w:val="98"/>
          <w:kern w:val="32"/>
          <w:sz w:val="32"/>
          <w:szCs w:val="32"/>
        </w:rPr>
      </w:pPr>
      <w:r w:rsidRPr="00676C30">
        <w:rPr>
          <w:rFonts w:ascii="仿宋_GB2312" w:eastAsia="仿宋_GB2312" w:hAnsi="仿宋" w:cs="仿宋" w:hint="eastAsia"/>
          <w:w w:val="98"/>
          <w:kern w:val="32"/>
          <w:sz w:val="32"/>
          <w:szCs w:val="32"/>
        </w:rPr>
        <w:t>2.观众票数超过100票按100票计入。</w:t>
      </w:r>
    </w:p>
    <w:p w14:paraId="027C67E5" w14:textId="77777777" w:rsidR="00676C30" w:rsidRPr="00676C30" w:rsidRDefault="00676C30" w:rsidP="00676C30">
      <w:pPr>
        <w:spacing w:line="620" w:lineRule="exact"/>
        <w:ind w:firstLineChars="200" w:firstLine="625"/>
        <w:rPr>
          <w:rFonts w:ascii="仿宋_GB2312" w:eastAsia="仿宋_GB2312" w:hAnsi="仿宋" w:cs="仿宋" w:hint="eastAsia"/>
          <w:w w:val="98"/>
          <w:kern w:val="32"/>
          <w:sz w:val="32"/>
          <w:szCs w:val="32"/>
        </w:rPr>
      </w:pPr>
      <w:r w:rsidRPr="00676C30">
        <w:rPr>
          <w:rFonts w:ascii="仿宋_GB2312" w:eastAsia="仿宋_GB2312" w:hAnsi="仿宋" w:cs="仿宋"/>
          <w:w w:val="98"/>
          <w:kern w:val="32"/>
          <w:sz w:val="32"/>
          <w:szCs w:val="32"/>
        </w:rPr>
        <w:t>3.</w:t>
      </w:r>
      <w:r w:rsidRPr="00676C30">
        <w:rPr>
          <w:rFonts w:ascii="仿宋_GB2312" w:eastAsia="仿宋_GB2312" w:hAnsi="仿宋" w:cs="仿宋" w:hint="eastAsia"/>
          <w:w w:val="98"/>
          <w:kern w:val="32"/>
          <w:sz w:val="32"/>
          <w:szCs w:val="32"/>
        </w:rPr>
        <w:t>复赛成绩=评委打分*80%+观众票数*20%</w:t>
      </w:r>
    </w:p>
    <w:p w14:paraId="79AA75A9" w14:textId="77777777" w:rsidR="00676C30" w:rsidRPr="00676C30" w:rsidRDefault="00676C30" w:rsidP="00676C30">
      <w:pPr>
        <w:ind w:leftChars="-67" w:left="179" w:hangingChars="100" w:hanging="320"/>
        <w:rPr>
          <w:rFonts w:ascii="黑体" w:eastAsia="黑体" w:hAnsi="黑体" w:cs="黑体" w:hint="eastAsia"/>
          <w:kern w:val="32"/>
          <w:sz w:val="32"/>
          <w:szCs w:val="32"/>
        </w:rPr>
      </w:pPr>
      <w:bookmarkStart w:id="7" w:name="_Toc509158243"/>
      <w:r w:rsidRPr="00676C30">
        <w:rPr>
          <w:rFonts w:ascii="黑体" w:eastAsia="黑体" w:hAnsi="黑体" w:cs="黑体" w:hint="eastAsia"/>
          <w:kern w:val="32"/>
          <w:sz w:val="32"/>
          <w:szCs w:val="32"/>
        </w:rPr>
        <w:t>（三）奖项设置</w:t>
      </w:r>
      <w:bookmarkEnd w:id="7"/>
    </w:p>
    <w:p w14:paraId="1B70BA74" w14:textId="77777777" w:rsidR="00676C30" w:rsidRPr="00676C30" w:rsidRDefault="00676C30" w:rsidP="00676C30">
      <w:pPr>
        <w:spacing w:line="620" w:lineRule="exact"/>
        <w:ind w:firstLineChars="200" w:firstLine="625"/>
        <w:rPr>
          <w:rFonts w:ascii="仿宋_GB2312" w:eastAsia="仿宋_GB2312" w:hAnsi="仿宋" w:cs="仿宋" w:hint="eastAsia"/>
          <w:w w:val="98"/>
          <w:kern w:val="32"/>
          <w:sz w:val="32"/>
          <w:szCs w:val="32"/>
        </w:rPr>
      </w:pPr>
      <w:r w:rsidRPr="00676C30">
        <w:rPr>
          <w:rFonts w:ascii="仿宋_GB2312" w:eastAsia="仿宋_GB2312" w:hAnsi="仿宋" w:cs="仿宋" w:hint="eastAsia"/>
          <w:w w:val="98"/>
          <w:kern w:val="32"/>
          <w:sz w:val="32"/>
          <w:szCs w:val="32"/>
        </w:rPr>
        <w:t>按照决赛分数排列，设置前两名，颁发优秀奖校级证书，奖金300 。</w:t>
      </w:r>
    </w:p>
    <w:p w14:paraId="5C3819CD" w14:textId="77777777" w:rsidR="0076489E" w:rsidRPr="00676C30" w:rsidRDefault="000B2415">
      <w:bookmarkStart w:id="8" w:name="_GoBack"/>
      <w:bookmarkEnd w:id="8"/>
    </w:p>
    <w:sectPr w:rsidR="0076489E" w:rsidRPr="00676C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A4963" w14:textId="77777777" w:rsidR="000B2415" w:rsidRDefault="000B2415" w:rsidP="00676C30">
      <w:r>
        <w:separator/>
      </w:r>
    </w:p>
  </w:endnote>
  <w:endnote w:type="continuationSeparator" w:id="0">
    <w:p w14:paraId="4DAFA760" w14:textId="77777777" w:rsidR="000B2415" w:rsidRDefault="000B2415" w:rsidP="0067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default"/>
    <w:sig w:usb0="00000000"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19691" w14:textId="77777777" w:rsidR="000B2415" w:rsidRDefault="000B2415" w:rsidP="00676C30">
      <w:r>
        <w:separator/>
      </w:r>
    </w:p>
  </w:footnote>
  <w:footnote w:type="continuationSeparator" w:id="0">
    <w:p w14:paraId="6E48F62D" w14:textId="77777777" w:rsidR="000B2415" w:rsidRDefault="000B2415" w:rsidP="00676C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C91"/>
    <w:rsid w:val="000951BA"/>
    <w:rsid w:val="000B2415"/>
    <w:rsid w:val="00416C91"/>
    <w:rsid w:val="00676C30"/>
    <w:rsid w:val="008B1ABA"/>
    <w:rsid w:val="00C64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4E3C0C-FDB8-4101-97DB-1A666A023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6C3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76C30"/>
    <w:rPr>
      <w:sz w:val="18"/>
      <w:szCs w:val="18"/>
    </w:rPr>
  </w:style>
  <w:style w:type="paragraph" w:styleId="a5">
    <w:name w:val="footer"/>
    <w:basedOn w:val="a"/>
    <w:link w:val="a6"/>
    <w:uiPriority w:val="99"/>
    <w:unhideWhenUsed/>
    <w:rsid w:val="00676C30"/>
    <w:pPr>
      <w:tabs>
        <w:tab w:val="center" w:pos="4153"/>
        <w:tab w:val="right" w:pos="8306"/>
      </w:tabs>
      <w:snapToGrid w:val="0"/>
      <w:jc w:val="left"/>
    </w:pPr>
    <w:rPr>
      <w:sz w:val="18"/>
      <w:szCs w:val="18"/>
    </w:rPr>
  </w:style>
  <w:style w:type="character" w:customStyle="1" w:styleId="a6">
    <w:name w:val="页脚 字符"/>
    <w:basedOn w:val="a0"/>
    <w:link w:val="a5"/>
    <w:uiPriority w:val="99"/>
    <w:rsid w:val="00676C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204</Words>
  <Characters>1167</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B04-2</dc:creator>
  <cp:keywords/>
  <dc:description/>
  <cp:lastModifiedBy>B04-2</cp:lastModifiedBy>
  <cp:revision>2</cp:revision>
  <dcterms:created xsi:type="dcterms:W3CDTF">2018-03-30T08:00:00Z</dcterms:created>
  <dcterms:modified xsi:type="dcterms:W3CDTF">2018-03-30T08:01:00Z</dcterms:modified>
</cp:coreProperties>
</file>