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EC" w:rsidRPr="001438EC" w:rsidRDefault="00F3155E" w:rsidP="001438EC">
      <w:pPr>
        <w:jc w:val="center"/>
        <w:rPr>
          <w:rFonts w:ascii="黑体" w:eastAsia="黑体" w:hAnsi="黑体" w:cs="Times New Roman"/>
          <w:sz w:val="44"/>
          <w:szCs w:val="44"/>
        </w:rPr>
      </w:pPr>
      <w:r>
        <w:rPr>
          <w:rFonts w:ascii="黑体" w:eastAsia="黑体" w:hAnsi="黑体" w:cs="Times New Roman" w:hint="eastAsia"/>
          <w:sz w:val="44"/>
          <w:szCs w:val="44"/>
        </w:rPr>
        <w:t>重庆大学第二届汽车领域创新创业挑战赛获奖名单</w:t>
      </w:r>
      <w:bookmarkStart w:id="0" w:name="_GoBack"/>
      <w:bookmarkEnd w:id="0"/>
    </w:p>
    <w:p w:rsidR="001438EC" w:rsidRPr="001438EC" w:rsidRDefault="001438EC" w:rsidP="001438EC">
      <w:pPr>
        <w:spacing w:line="650" w:lineRule="exact"/>
        <w:jc w:val="center"/>
        <w:rPr>
          <w:rFonts w:ascii="仿宋" w:eastAsia="仿宋" w:hAnsi="仿宋" w:cs="Times New Roman"/>
          <w:b/>
          <w:sz w:val="32"/>
          <w:szCs w:val="32"/>
        </w:rPr>
      </w:pPr>
      <w:r w:rsidRPr="001438EC">
        <w:rPr>
          <w:rFonts w:ascii="仿宋" w:eastAsia="仿宋" w:hAnsi="仿宋" w:cs="Times New Roman" w:hint="eastAsia"/>
          <w:b/>
          <w:sz w:val="32"/>
          <w:szCs w:val="32"/>
        </w:rPr>
        <w:t>一等奖</w:t>
      </w:r>
    </w:p>
    <w:p w:rsidR="001438EC" w:rsidRPr="001438EC" w:rsidRDefault="001438EC" w:rsidP="001438EC">
      <w:pPr>
        <w:jc w:val="center"/>
        <w:rPr>
          <w:rFonts w:ascii="仿宋" w:eastAsia="仿宋" w:hAnsi="仿宋" w:cs="Times New Roman"/>
          <w:sz w:val="32"/>
          <w:szCs w:val="32"/>
        </w:rPr>
      </w:pPr>
      <w:r w:rsidRPr="001438EC">
        <w:rPr>
          <w:rFonts w:ascii="仿宋" w:eastAsia="仿宋" w:hAnsi="仿宋" w:cs="Times New Roman" w:hint="eastAsia"/>
          <w:sz w:val="32"/>
          <w:szCs w:val="32"/>
        </w:rPr>
        <w:t>汽车分时租赁模式调查研究—以</w:t>
      </w:r>
      <w:proofErr w:type="gramStart"/>
      <w:r w:rsidRPr="001438EC">
        <w:rPr>
          <w:rFonts w:ascii="仿宋" w:eastAsia="仿宋" w:hAnsi="仿宋" w:cs="Times New Roman" w:hint="eastAsia"/>
          <w:sz w:val="32"/>
          <w:szCs w:val="32"/>
        </w:rPr>
        <w:t>重庆盼达出行</w:t>
      </w:r>
      <w:proofErr w:type="gramEnd"/>
      <w:r w:rsidRPr="001438EC">
        <w:rPr>
          <w:rFonts w:ascii="仿宋" w:eastAsia="仿宋" w:hAnsi="仿宋" w:cs="Times New Roman" w:hint="eastAsia"/>
          <w:sz w:val="32"/>
          <w:szCs w:val="32"/>
        </w:rPr>
        <w:t>为例</w:t>
      </w:r>
    </w:p>
    <w:p w:rsidR="001438EC" w:rsidRPr="001438EC" w:rsidRDefault="001438EC" w:rsidP="001438EC">
      <w:pPr>
        <w:jc w:val="center"/>
        <w:rPr>
          <w:rFonts w:ascii="仿宋" w:eastAsia="仿宋" w:hAnsi="仿宋" w:cs="Times New Roman"/>
          <w:b/>
          <w:sz w:val="32"/>
          <w:szCs w:val="32"/>
        </w:rPr>
      </w:pPr>
      <w:r w:rsidRPr="001438EC">
        <w:rPr>
          <w:rFonts w:ascii="仿宋" w:eastAsia="仿宋" w:hAnsi="仿宋" w:cs="Times New Roman" w:hint="eastAsia"/>
          <w:b/>
          <w:sz w:val="32"/>
          <w:szCs w:val="32"/>
        </w:rPr>
        <w:t>二等奖</w:t>
      </w:r>
    </w:p>
    <w:p w:rsidR="001438EC" w:rsidRPr="001438EC" w:rsidRDefault="001438EC" w:rsidP="001438EC">
      <w:pPr>
        <w:jc w:val="center"/>
        <w:rPr>
          <w:rFonts w:ascii="仿宋" w:eastAsia="仿宋" w:hAnsi="仿宋" w:cs="Times New Roman"/>
          <w:sz w:val="32"/>
          <w:szCs w:val="32"/>
        </w:rPr>
      </w:pPr>
      <w:r w:rsidRPr="001438EC">
        <w:rPr>
          <w:rFonts w:ascii="仿宋" w:eastAsia="仿宋" w:hAnsi="仿宋" w:cs="Times New Roman" w:hint="eastAsia"/>
          <w:sz w:val="32"/>
          <w:szCs w:val="32"/>
        </w:rPr>
        <w:t>光伏</w:t>
      </w:r>
      <w:r w:rsidRPr="001438EC">
        <w:rPr>
          <w:rFonts w:ascii="仿宋" w:eastAsia="仿宋" w:hAnsi="仿宋" w:cs="Times New Roman"/>
          <w:sz w:val="32"/>
          <w:szCs w:val="32"/>
        </w:rPr>
        <w:t>-氢储能-退役动力电池微电网建模和多目标优化设计</w:t>
      </w:r>
    </w:p>
    <w:p w:rsidR="001438EC" w:rsidRPr="001438EC" w:rsidRDefault="001438EC" w:rsidP="001438EC">
      <w:pPr>
        <w:jc w:val="center"/>
        <w:rPr>
          <w:rFonts w:ascii="仿宋" w:eastAsia="仿宋" w:hAnsi="仿宋" w:cs="Times New Roman"/>
          <w:sz w:val="32"/>
          <w:szCs w:val="32"/>
        </w:rPr>
      </w:pPr>
      <w:r w:rsidRPr="001438EC">
        <w:rPr>
          <w:rFonts w:ascii="仿宋" w:eastAsia="仿宋" w:hAnsi="仿宋" w:cs="Times New Roman" w:hint="eastAsia"/>
          <w:sz w:val="32"/>
          <w:szCs w:val="32"/>
        </w:rPr>
        <w:t>包容于矩形轨迹的凸轮连杆立体停车装置</w:t>
      </w:r>
    </w:p>
    <w:p w:rsidR="001438EC" w:rsidRPr="001438EC" w:rsidRDefault="001438EC" w:rsidP="001438EC">
      <w:pPr>
        <w:jc w:val="center"/>
        <w:rPr>
          <w:rFonts w:ascii="仿宋" w:eastAsia="仿宋" w:hAnsi="仿宋" w:cs="Times New Roman"/>
          <w:sz w:val="32"/>
          <w:szCs w:val="32"/>
        </w:rPr>
      </w:pPr>
      <w:r w:rsidRPr="001438EC">
        <w:rPr>
          <w:rFonts w:ascii="仿宋" w:eastAsia="仿宋" w:hAnsi="仿宋" w:cs="Times New Roman" w:hint="eastAsia"/>
          <w:sz w:val="32"/>
          <w:szCs w:val="32"/>
        </w:rPr>
        <w:t>增程式燃料电池汽车动力系统集成及优化控制研究</w:t>
      </w:r>
    </w:p>
    <w:p w:rsidR="001438EC" w:rsidRPr="001438EC" w:rsidRDefault="001438EC" w:rsidP="001438EC">
      <w:pPr>
        <w:jc w:val="center"/>
        <w:rPr>
          <w:rFonts w:ascii="仿宋" w:eastAsia="仿宋" w:hAnsi="仿宋" w:cs="Times New Roman"/>
          <w:b/>
          <w:sz w:val="32"/>
          <w:szCs w:val="32"/>
        </w:rPr>
      </w:pPr>
      <w:r w:rsidRPr="001438EC">
        <w:rPr>
          <w:rFonts w:ascii="仿宋" w:eastAsia="仿宋" w:hAnsi="仿宋" w:cs="Times New Roman" w:hint="eastAsia"/>
          <w:b/>
          <w:sz w:val="32"/>
          <w:szCs w:val="32"/>
        </w:rPr>
        <w:t>三等奖</w:t>
      </w:r>
    </w:p>
    <w:p w:rsidR="001438EC" w:rsidRPr="001438EC" w:rsidRDefault="001438EC" w:rsidP="001438EC">
      <w:pPr>
        <w:jc w:val="center"/>
        <w:rPr>
          <w:rFonts w:ascii="仿宋" w:eastAsia="仿宋" w:hAnsi="仿宋" w:cs="Times New Roman"/>
          <w:sz w:val="32"/>
          <w:szCs w:val="32"/>
        </w:rPr>
      </w:pPr>
      <w:r w:rsidRPr="001438EC">
        <w:rPr>
          <w:rFonts w:ascii="仿宋" w:eastAsia="仿宋" w:hAnsi="仿宋" w:cs="Times New Roman" w:hint="eastAsia"/>
          <w:sz w:val="32"/>
          <w:szCs w:val="32"/>
        </w:rPr>
        <w:t>驾驶精灵</w:t>
      </w:r>
    </w:p>
    <w:p w:rsidR="001438EC" w:rsidRPr="001438EC" w:rsidRDefault="001438EC" w:rsidP="001438EC">
      <w:pPr>
        <w:jc w:val="center"/>
        <w:rPr>
          <w:rFonts w:ascii="仿宋" w:eastAsia="仿宋" w:hAnsi="仿宋" w:cs="Times New Roman"/>
          <w:sz w:val="32"/>
          <w:szCs w:val="32"/>
        </w:rPr>
      </w:pPr>
      <w:r w:rsidRPr="001438EC">
        <w:rPr>
          <w:rFonts w:ascii="仿宋" w:eastAsia="仿宋" w:hAnsi="仿宋" w:cs="Times New Roman"/>
          <w:sz w:val="32"/>
          <w:szCs w:val="32"/>
        </w:rPr>
        <w:t>Pulse智能</w:t>
      </w:r>
    </w:p>
    <w:p w:rsidR="001438EC" w:rsidRPr="001438EC" w:rsidRDefault="001438EC" w:rsidP="001438EC">
      <w:pPr>
        <w:jc w:val="center"/>
        <w:rPr>
          <w:rFonts w:ascii="仿宋" w:eastAsia="仿宋" w:hAnsi="仿宋" w:cs="Times New Roman"/>
          <w:sz w:val="32"/>
          <w:szCs w:val="32"/>
        </w:rPr>
      </w:pPr>
      <w:r w:rsidRPr="001438EC">
        <w:rPr>
          <w:rFonts w:ascii="仿宋" w:eastAsia="仿宋" w:hAnsi="仿宋" w:cs="Times New Roman" w:hint="eastAsia"/>
          <w:sz w:val="32"/>
          <w:szCs w:val="32"/>
        </w:rPr>
        <w:t>汽车</w:t>
      </w:r>
      <w:proofErr w:type="gramStart"/>
      <w:r w:rsidRPr="001438EC">
        <w:rPr>
          <w:rFonts w:ascii="仿宋" w:eastAsia="仿宋" w:hAnsi="仿宋" w:cs="Times New Roman" w:hint="eastAsia"/>
          <w:sz w:val="32"/>
          <w:szCs w:val="32"/>
        </w:rPr>
        <w:t>爆</w:t>
      </w:r>
      <w:proofErr w:type="gramEnd"/>
      <w:r w:rsidRPr="001438EC">
        <w:rPr>
          <w:rFonts w:ascii="仿宋" w:eastAsia="仿宋" w:hAnsi="仿宋" w:cs="Times New Roman" w:hint="eastAsia"/>
          <w:sz w:val="32"/>
          <w:szCs w:val="32"/>
        </w:rPr>
        <w:t>胎紧</w:t>
      </w:r>
      <w:proofErr w:type="gramStart"/>
      <w:r w:rsidRPr="001438EC">
        <w:rPr>
          <w:rFonts w:ascii="仿宋" w:eastAsia="仿宋" w:hAnsi="仿宋" w:cs="Times New Roman" w:hint="eastAsia"/>
          <w:sz w:val="32"/>
          <w:szCs w:val="32"/>
        </w:rPr>
        <w:t>急方向</w:t>
      </w:r>
      <w:proofErr w:type="gramEnd"/>
      <w:r w:rsidRPr="001438EC">
        <w:rPr>
          <w:rFonts w:ascii="仿宋" w:eastAsia="仿宋" w:hAnsi="仿宋" w:cs="Times New Roman" w:hint="eastAsia"/>
          <w:sz w:val="32"/>
          <w:szCs w:val="32"/>
        </w:rPr>
        <w:t>处理系统</w:t>
      </w:r>
    </w:p>
    <w:p w:rsidR="001438EC" w:rsidRPr="001438EC" w:rsidRDefault="001438EC" w:rsidP="001438EC">
      <w:pPr>
        <w:jc w:val="center"/>
        <w:rPr>
          <w:rFonts w:ascii="仿宋" w:eastAsia="仿宋" w:hAnsi="仿宋" w:cs="Times New Roman"/>
          <w:sz w:val="32"/>
          <w:szCs w:val="32"/>
        </w:rPr>
      </w:pPr>
      <w:r w:rsidRPr="001438EC">
        <w:rPr>
          <w:rFonts w:ascii="仿宋" w:eastAsia="仿宋" w:hAnsi="仿宋" w:cs="Times New Roman" w:hint="eastAsia"/>
          <w:sz w:val="32"/>
          <w:szCs w:val="32"/>
        </w:rPr>
        <w:t>关于无人驾驶汽车普及在社会和法律层面现有条件及发展前景的社会调查</w:t>
      </w:r>
    </w:p>
    <w:p w:rsidR="001438EC" w:rsidRPr="001438EC" w:rsidRDefault="001438EC" w:rsidP="001438EC">
      <w:pPr>
        <w:jc w:val="center"/>
        <w:rPr>
          <w:rFonts w:ascii="仿宋" w:eastAsia="仿宋" w:hAnsi="仿宋" w:cs="Times New Roman"/>
          <w:sz w:val="32"/>
          <w:szCs w:val="32"/>
        </w:rPr>
      </w:pPr>
      <w:r w:rsidRPr="001438EC">
        <w:rPr>
          <w:rFonts w:ascii="仿宋" w:eastAsia="仿宋" w:hAnsi="仿宋" w:cs="Times New Roman" w:hint="eastAsia"/>
          <w:sz w:val="32"/>
          <w:szCs w:val="32"/>
        </w:rPr>
        <w:t>新型高速公路收费站优化设计方案</w:t>
      </w:r>
    </w:p>
    <w:p w:rsidR="001438EC" w:rsidRPr="001438EC" w:rsidRDefault="001438EC" w:rsidP="001438EC">
      <w:pPr>
        <w:jc w:val="center"/>
        <w:rPr>
          <w:rFonts w:ascii="仿宋" w:eastAsia="仿宋" w:hAnsi="仿宋" w:cs="Times New Roman"/>
          <w:sz w:val="32"/>
          <w:szCs w:val="32"/>
        </w:rPr>
      </w:pPr>
      <w:r w:rsidRPr="001438EC">
        <w:rPr>
          <w:rFonts w:ascii="仿宋" w:eastAsia="仿宋" w:hAnsi="仿宋" w:cs="Times New Roman" w:hint="eastAsia"/>
          <w:sz w:val="32"/>
          <w:szCs w:val="32"/>
        </w:rPr>
        <w:t>基于农业用车的果实采摘装置</w:t>
      </w:r>
    </w:p>
    <w:p w:rsidR="001438EC" w:rsidRPr="001438EC" w:rsidRDefault="001438EC" w:rsidP="001438EC">
      <w:pPr>
        <w:jc w:val="center"/>
        <w:rPr>
          <w:rFonts w:ascii="仿宋" w:eastAsia="仿宋" w:hAnsi="仿宋" w:cs="Times New Roman"/>
          <w:b/>
          <w:sz w:val="32"/>
          <w:szCs w:val="32"/>
        </w:rPr>
      </w:pPr>
      <w:r w:rsidRPr="001438EC">
        <w:rPr>
          <w:rFonts w:ascii="仿宋" w:eastAsia="仿宋" w:hAnsi="仿宋" w:cs="Times New Roman" w:hint="eastAsia"/>
          <w:b/>
          <w:sz w:val="32"/>
          <w:szCs w:val="32"/>
        </w:rPr>
        <w:t>优胜奖</w:t>
      </w:r>
    </w:p>
    <w:p w:rsidR="001438EC" w:rsidRPr="001438EC" w:rsidRDefault="001438EC" w:rsidP="001438EC">
      <w:pPr>
        <w:jc w:val="center"/>
        <w:rPr>
          <w:rFonts w:ascii="仿宋" w:eastAsia="仿宋" w:hAnsi="仿宋" w:cs="Times New Roman"/>
          <w:sz w:val="32"/>
          <w:szCs w:val="32"/>
        </w:rPr>
      </w:pPr>
      <w:r w:rsidRPr="001438EC">
        <w:rPr>
          <w:rFonts w:ascii="仿宋" w:eastAsia="仿宋" w:hAnsi="仿宋" w:cs="Times New Roman" w:hint="eastAsia"/>
          <w:sz w:val="32"/>
          <w:szCs w:val="32"/>
        </w:rPr>
        <w:t>共享房车</w:t>
      </w:r>
    </w:p>
    <w:p w:rsidR="001438EC" w:rsidRPr="001438EC" w:rsidRDefault="001438EC" w:rsidP="001438EC">
      <w:pPr>
        <w:jc w:val="center"/>
        <w:rPr>
          <w:rFonts w:ascii="仿宋" w:eastAsia="仿宋" w:hAnsi="仿宋" w:cs="Times New Roman"/>
          <w:sz w:val="32"/>
          <w:szCs w:val="32"/>
        </w:rPr>
      </w:pPr>
      <w:r w:rsidRPr="001438EC">
        <w:rPr>
          <w:rFonts w:ascii="仿宋" w:eastAsia="仿宋" w:hAnsi="仿宋" w:cs="Times New Roman" w:hint="eastAsia"/>
          <w:sz w:val="32"/>
          <w:szCs w:val="32"/>
        </w:rPr>
        <w:t>卡车青年</w:t>
      </w:r>
    </w:p>
    <w:p w:rsidR="001438EC" w:rsidRPr="001438EC" w:rsidRDefault="001438EC" w:rsidP="001438EC">
      <w:pPr>
        <w:jc w:val="center"/>
        <w:rPr>
          <w:rFonts w:ascii="仿宋" w:eastAsia="仿宋" w:hAnsi="仿宋" w:cs="Times New Roman"/>
          <w:sz w:val="32"/>
          <w:szCs w:val="32"/>
        </w:rPr>
      </w:pPr>
      <w:r w:rsidRPr="001438EC">
        <w:rPr>
          <w:rFonts w:ascii="仿宋" w:eastAsia="仿宋" w:hAnsi="仿宋" w:cs="Times New Roman" w:hint="eastAsia"/>
          <w:sz w:val="32"/>
          <w:szCs w:val="32"/>
        </w:rPr>
        <w:t>“</w:t>
      </w:r>
      <w:r w:rsidRPr="001438EC">
        <w:rPr>
          <w:rFonts w:ascii="仿宋" w:eastAsia="仿宋" w:hAnsi="仿宋" w:cs="Times New Roman"/>
          <w:sz w:val="32"/>
          <w:szCs w:val="32"/>
        </w:rPr>
        <w:t xml:space="preserve">fun </w:t>
      </w:r>
      <w:proofErr w:type="spellStart"/>
      <w:r w:rsidRPr="001438EC">
        <w:rPr>
          <w:rFonts w:ascii="仿宋" w:eastAsia="仿宋" w:hAnsi="仿宋" w:cs="Times New Roman"/>
          <w:sz w:val="32"/>
          <w:szCs w:val="32"/>
        </w:rPr>
        <w:t>go”APP</w:t>
      </w:r>
      <w:proofErr w:type="spellEnd"/>
    </w:p>
    <w:p w:rsidR="001438EC" w:rsidRPr="001438EC" w:rsidRDefault="001438EC" w:rsidP="001438EC">
      <w:pPr>
        <w:jc w:val="center"/>
        <w:rPr>
          <w:rFonts w:ascii="仿宋" w:eastAsia="仿宋" w:hAnsi="仿宋" w:cs="Times New Roman"/>
          <w:sz w:val="32"/>
          <w:szCs w:val="32"/>
        </w:rPr>
      </w:pPr>
      <w:r w:rsidRPr="001438EC">
        <w:rPr>
          <w:rFonts w:ascii="仿宋" w:eastAsia="仿宋" w:hAnsi="仿宋" w:cs="Times New Roman" w:hint="eastAsia"/>
          <w:sz w:val="32"/>
          <w:szCs w:val="32"/>
        </w:rPr>
        <w:t>基于质子交换膜的智能新能源车载储能供氧系统</w:t>
      </w:r>
    </w:p>
    <w:p w:rsidR="001438EC" w:rsidRPr="001438EC" w:rsidRDefault="001438EC" w:rsidP="001438EC">
      <w:pPr>
        <w:jc w:val="center"/>
        <w:rPr>
          <w:rFonts w:ascii="Calibri" w:eastAsia="宋体" w:hAnsi="Calibri" w:cs="Times New Roman"/>
        </w:rPr>
      </w:pPr>
    </w:p>
    <w:p w:rsidR="00973E0E" w:rsidRPr="001438EC" w:rsidRDefault="00973E0E" w:rsidP="001438EC"/>
    <w:sectPr w:rsidR="00973E0E" w:rsidRPr="001438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052" w:rsidRDefault="00B41052" w:rsidP="001438EC">
      <w:r>
        <w:separator/>
      </w:r>
    </w:p>
  </w:endnote>
  <w:endnote w:type="continuationSeparator" w:id="0">
    <w:p w:rsidR="00B41052" w:rsidRDefault="00B41052" w:rsidP="0014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052" w:rsidRDefault="00B41052" w:rsidP="001438EC">
      <w:r>
        <w:separator/>
      </w:r>
    </w:p>
  </w:footnote>
  <w:footnote w:type="continuationSeparator" w:id="0">
    <w:p w:rsidR="00B41052" w:rsidRDefault="00B41052" w:rsidP="00143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0E"/>
    <w:rsid w:val="001438EC"/>
    <w:rsid w:val="00272892"/>
    <w:rsid w:val="00836FBE"/>
    <w:rsid w:val="00973E0E"/>
    <w:rsid w:val="00B41052"/>
    <w:rsid w:val="00F31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38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38EC"/>
    <w:rPr>
      <w:sz w:val="18"/>
      <w:szCs w:val="18"/>
    </w:rPr>
  </w:style>
  <w:style w:type="paragraph" w:styleId="a4">
    <w:name w:val="footer"/>
    <w:basedOn w:val="a"/>
    <w:link w:val="Char0"/>
    <w:uiPriority w:val="99"/>
    <w:unhideWhenUsed/>
    <w:rsid w:val="001438EC"/>
    <w:pPr>
      <w:tabs>
        <w:tab w:val="center" w:pos="4153"/>
        <w:tab w:val="right" w:pos="8306"/>
      </w:tabs>
      <w:snapToGrid w:val="0"/>
      <w:jc w:val="left"/>
    </w:pPr>
    <w:rPr>
      <w:sz w:val="18"/>
      <w:szCs w:val="18"/>
    </w:rPr>
  </w:style>
  <w:style w:type="character" w:customStyle="1" w:styleId="Char0">
    <w:name w:val="页脚 Char"/>
    <w:basedOn w:val="a0"/>
    <w:link w:val="a4"/>
    <w:uiPriority w:val="99"/>
    <w:rsid w:val="001438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38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38EC"/>
    <w:rPr>
      <w:sz w:val="18"/>
      <w:szCs w:val="18"/>
    </w:rPr>
  </w:style>
  <w:style w:type="paragraph" w:styleId="a4">
    <w:name w:val="footer"/>
    <w:basedOn w:val="a"/>
    <w:link w:val="Char0"/>
    <w:uiPriority w:val="99"/>
    <w:unhideWhenUsed/>
    <w:rsid w:val="001438EC"/>
    <w:pPr>
      <w:tabs>
        <w:tab w:val="center" w:pos="4153"/>
        <w:tab w:val="right" w:pos="8306"/>
      </w:tabs>
      <w:snapToGrid w:val="0"/>
      <w:jc w:val="left"/>
    </w:pPr>
    <w:rPr>
      <w:sz w:val="18"/>
      <w:szCs w:val="18"/>
    </w:rPr>
  </w:style>
  <w:style w:type="character" w:customStyle="1" w:styleId="Char0">
    <w:name w:val="页脚 Char"/>
    <w:basedOn w:val="a0"/>
    <w:link w:val="a4"/>
    <w:uiPriority w:val="99"/>
    <w:rsid w:val="001438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 首志</dc:creator>
  <cp:keywords/>
  <dc:description/>
  <cp:lastModifiedBy>wl</cp:lastModifiedBy>
  <cp:revision>3</cp:revision>
  <dcterms:created xsi:type="dcterms:W3CDTF">2018-12-21T03:53:00Z</dcterms:created>
  <dcterms:modified xsi:type="dcterms:W3CDTF">2018-12-24T05:06:00Z</dcterms:modified>
</cp:coreProperties>
</file>