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0F" w:rsidRDefault="006A360F" w:rsidP="006A360F">
      <w:pPr>
        <w:spacing w:line="62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6A360F" w:rsidRDefault="006A360F" w:rsidP="006A360F">
      <w:pPr>
        <w:spacing w:line="64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bookmarkStart w:id="0" w:name="_GoBack"/>
      <w:r>
        <w:rPr>
          <w:rFonts w:ascii="方正小标宋简体" w:eastAsia="方正小标宋简体" w:hAnsi="Arial" w:cs="Arial" w:hint="eastAsia"/>
          <w:sz w:val="44"/>
          <w:szCs w:val="44"/>
        </w:rPr>
        <w:t>重庆大学第五届“树声前锋杯”化学实验竞赛</w:t>
      </w:r>
      <w:bookmarkEnd w:id="0"/>
      <w:r>
        <w:rPr>
          <w:rFonts w:ascii="方正小标宋简体" w:eastAsia="方正小标宋简体" w:hAnsi="Arial" w:cs="Arial" w:hint="eastAsia"/>
          <w:sz w:val="44"/>
          <w:szCs w:val="44"/>
        </w:rPr>
        <w:t>细则（专业组）</w:t>
      </w:r>
    </w:p>
    <w:p w:rsidR="006A360F" w:rsidRDefault="006A360F" w:rsidP="006A360F">
      <w:pPr>
        <w:spacing w:line="620" w:lineRule="exact"/>
        <w:ind w:firstLineChars="200" w:firstLine="643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一、竞赛要求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新实验设计展示学生创新能力，实验项目要符合基础性、科学性、创新性、经济和环保性的标准，体现化学让生活更美好的主题，并适于拓展为本科生基础化学实验，科研训练面向本科生，实现创新人才培养的多元化模式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2.本次竞赛根据实验项目内容分为（1）无机及分析化学；（2）有机化学；（3）物理</w:t>
      </w:r>
      <w:r>
        <w:rPr>
          <w:rFonts w:ascii="仿宋_GB2312"/>
          <w:szCs w:val="32"/>
        </w:rPr>
        <w:t>化学。</w:t>
      </w:r>
      <w:r>
        <w:rPr>
          <w:rFonts w:ascii="仿宋_GB2312" w:hint="eastAsia"/>
          <w:szCs w:val="32"/>
        </w:rPr>
        <w:t>各参赛队自行选择参赛类型，并在提交材料中注明。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3.参赛队需提交如下资料：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所设计的实验项目的指导书及创新点说明纸质版一式3份。具体要求如下：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纸型：A4；上、下边距：4.35厘米；左、右边距：3.25厘米。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排版格式：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标题：3号黑体、加粗（标题前加两行空白行）；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参赛者及指导教师姓名：5号宋体；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参赛学校及通讯地址：5号宋体；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通讯联系人电子邮件地址：5号Times New Roman。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正文：小4号宋体；文内标题：小4号黑体、加粗；单倍行间距。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参考文献：5号宋体，其中“参考文献”四字为小4号黑体、加</w:t>
      </w:r>
      <w:r>
        <w:rPr>
          <w:rFonts w:ascii="仿宋_GB2312" w:hint="eastAsia"/>
          <w:sz w:val="28"/>
          <w:szCs w:val="28"/>
        </w:rPr>
        <w:lastRenderedPageBreak/>
        <w:t>粗。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致谢：5号宋体，其中“致谢”两字为小4号黑体、加粗。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文中插图：JPEG或GIF或TIFF格式；插图大小：高度4-5厘米，宽度4-7厘米。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插图附注：小5号宋体；两端对齐格式。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Cs w:val="32"/>
        </w:rPr>
      </w:pPr>
      <w:r>
        <w:rPr>
          <w:rFonts w:ascii="仿宋_GB2312"/>
          <w:sz w:val="28"/>
          <w:szCs w:val="28"/>
        </w:rPr>
        <w:t>4.</w:t>
      </w:r>
      <w:r w:rsidRPr="00556DFE">
        <w:rPr>
          <w:rFonts w:ascii="仿宋_GB2312" w:hint="eastAsia"/>
          <w:szCs w:val="32"/>
        </w:rPr>
        <w:t xml:space="preserve"> </w:t>
      </w:r>
      <w:r>
        <w:rPr>
          <w:rFonts w:ascii="仿宋_GB2312" w:hint="eastAsia"/>
          <w:szCs w:val="32"/>
        </w:rPr>
        <w:t>团队进行现场答辩，专家打分</w:t>
      </w:r>
      <w:r>
        <w:rPr>
          <w:rFonts w:ascii="仿宋_GB2312"/>
          <w:szCs w:val="32"/>
        </w:rPr>
        <w:t>评出奖项</w:t>
      </w:r>
      <w:r>
        <w:rPr>
          <w:rFonts w:ascii="仿宋_GB2312" w:hint="eastAsia"/>
          <w:szCs w:val="32"/>
        </w:rPr>
        <w:t>。</w:t>
      </w:r>
    </w:p>
    <w:p w:rsidR="006A360F" w:rsidRDefault="006A360F" w:rsidP="006A360F">
      <w:pPr>
        <w:spacing w:line="360" w:lineRule="auto"/>
        <w:ind w:firstLineChars="200" w:firstLine="643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二、竞赛形式</w:t>
      </w:r>
    </w:p>
    <w:p w:rsidR="006A360F" w:rsidRDefault="006A360F" w:rsidP="006A360F">
      <w:pPr>
        <w:spacing w:line="360" w:lineRule="auto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以参赛队为单位提交创新性化学实验项目，参赛队由3名本科生组成，年级不限，每队指导教师不超过2名。参赛实验项目按学科分为：（1）无机及分析化学；（2）有机化学；（3）物理化学。参赛队提交实验指导书、创新点说明；竞赛组委会专家进行评审。以ppt形式展示实验内容及创新点，时间为10分钟，评委提问10分钟，参赛组员均可作答。</w:t>
      </w:r>
    </w:p>
    <w:p w:rsidR="006A360F" w:rsidRDefault="006A360F" w:rsidP="006A360F">
      <w:pPr>
        <w:spacing w:line="62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  <w:r w:rsidRPr="00544798">
        <w:rPr>
          <w:rFonts w:ascii="黑体" w:eastAsia="黑体" w:hint="eastAsia"/>
          <w:szCs w:val="32"/>
        </w:rPr>
        <w:lastRenderedPageBreak/>
        <w:t>附件2</w:t>
      </w:r>
    </w:p>
    <w:p w:rsidR="006A360F" w:rsidRDefault="006A360F" w:rsidP="006A360F">
      <w:pPr>
        <w:widowControl/>
        <w:spacing w:line="64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>
        <w:rPr>
          <w:rFonts w:ascii="方正小标宋简体" w:eastAsia="方正小标宋简体" w:hAnsi="Arial" w:cs="Arial" w:hint="eastAsia"/>
          <w:sz w:val="44"/>
          <w:szCs w:val="44"/>
        </w:rPr>
        <w:t>重庆大学第五届“树声前锋杯”化学实验竞赛细则（非专业组）</w:t>
      </w:r>
    </w:p>
    <w:p w:rsidR="006A360F" w:rsidRDefault="006A360F" w:rsidP="006A360F">
      <w:pPr>
        <w:spacing w:line="620" w:lineRule="exact"/>
        <w:ind w:firstLineChars="200" w:firstLine="643"/>
        <w:rPr>
          <w:rFonts w:ascii="仿宋_GB2312" w:hAnsi="宋体" w:cs="宋体"/>
          <w:b/>
          <w:kern w:val="0"/>
          <w:szCs w:val="32"/>
        </w:rPr>
      </w:pPr>
      <w:r>
        <w:rPr>
          <w:rFonts w:ascii="仿宋_GB2312" w:hAnsi="宋体" w:cs="宋体" w:hint="eastAsia"/>
          <w:b/>
          <w:kern w:val="0"/>
          <w:szCs w:val="32"/>
        </w:rPr>
        <w:t>一</w:t>
      </w:r>
      <w:r>
        <w:rPr>
          <w:rFonts w:ascii="仿宋_GB2312" w:hAnsi="宋体" w:cs="宋体"/>
          <w:b/>
          <w:kern w:val="0"/>
          <w:szCs w:val="32"/>
        </w:rPr>
        <w:t>、</w:t>
      </w:r>
      <w:r>
        <w:rPr>
          <w:rFonts w:ascii="仿宋_GB2312" w:hAnsi="宋体" w:cs="宋体" w:hint="eastAsia"/>
          <w:b/>
          <w:kern w:val="0"/>
          <w:szCs w:val="32"/>
        </w:rPr>
        <w:t>团队抢答赛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学生自由组队，每个团队不超过3个人，设队长1名。团体抢答赛主要涉及化学实验及化学实验室所有安全及环保内容。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 w:hAnsi="宋体" w:cs="宋体"/>
          <w:b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>比赛</w:t>
      </w:r>
      <w:r>
        <w:rPr>
          <w:rFonts w:ascii="仿宋_GB2312" w:hAnsi="宋体" w:cs="宋体" w:hint="eastAsia"/>
          <w:kern w:val="0"/>
          <w:szCs w:val="32"/>
        </w:rPr>
        <w:t>采取</w:t>
      </w:r>
      <w:r>
        <w:rPr>
          <w:rFonts w:ascii="仿宋_GB2312" w:hAnsi="宋体" w:cs="宋体"/>
          <w:kern w:val="0"/>
          <w:szCs w:val="32"/>
        </w:rPr>
        <w:t>抢答形式，</w:t>
      </w:r>
      <w:r>
        <w:rPr>
          <w:rFonts w:ascii="仿宋_GB2312" w:hAnsi="宋体" w:cs="宋体" w:hint="eastAsia"/>
          <w:kern w:val="0"/>
          <w:szCs w:val="32"/>
        </w:rPr>
        <w:t>每个</w:t>
      </w:r>
      <w:r>
        <w:rPr>
          <w:rFonts w:ascii="仿宋_GB2312" w:hAnsi="宋体" w:cs="宋体"/>
          <w:kern w:val="0"/>
          <w:szCs w:val="32"/>
        </w:rPr>
        <w:t>参赛队伍</w:t>
      </w:r>
      <w:r>
        <w:rPr>
          <w:rFonts w:ascii="仿宋_GB2312" w:hAnsi="宋体" w:cs="宋体" w:hint="eastAsia"/>
          <w:kern w:val="0"/>
          <w:szCs w:val="32"/>
        </w:rPr>
        <w:t>基础分</w:t>
      </w:r>
      <w:r>
        <w:rPr>
          <w:rFonts w:ascii="仿宋_GB2312" w:hAnsi="宋体" w:cs="宋体"/>
          <w:kern w:val="0"/>
          <w:szCs w:val="32"/>
        </w:rPr>
        <w:t>均为</w:t>
      </w:r>
      <w:r>
        <w:rPr>
          <w:rFonts w:ascii="仿宋_GB2312" w:hAnsi="宋体" w:cs="宋体" w:hint="eastAsia"/>
          <w:kern w:val="0"/>
          <w:szCs w:val="32"/>
        </w:rPr>
        <w:t>50分</w:t>
      </w:r>
      <w:r>
        <w:rPr>
          <w:rFonts w:ascii="仿宋_GB2312" w:hAnsi="宋体" w:cs="宋体"/>
          <w:kern w:val="0"/>
          <w:szCs w:val="32"/>
        </w:rPr>
        <w:t>，</w:t>
      </w:r>
      <w:r>
        <w:rPr>
          <w:rFonts w:ascii="仿宋_GB2312" w:hAnsi="宋体" w:cs="宋体" w:hint="eastAsia"/>
          <w:kern w:val="0"/>
          <w:szCs w:val="32"/>
        </w:rPr>
        <w:t>抢答</w:t>
      </w:r>
      <w:r>
        <w:rPr>
          <w:rFonts w:ascii="仿宋_GB2312" w:hAnsi="宋体" w:cs="宋体"/>
          <w:kern w:val="0"/>
          <w:szCs w:val="32"/>
        </w:rPr>
        <w:t>题共</w:t>
      </w:r>
      <w:r>
        <w:rPr>
          <w:rFonts w:ascii="仿宋_GB2312" w:hAnsi="宋体" w:cs="宋体" w:hint="eastAsia"/>
          <w:kern w:val="0"/>
          <w:szCs w:val="32"/>
        </w:rPr>
        <w:t>50题</w:t>
      </w:r>
      <w:r>
        <w:rPr>
          <w:rFonts w:ascii="仿宋_GB2312" w:hAnsi="宋体" w:cs="宋体"/>
          <w:kern w:val="0"/>
          <w:szCs w:val="32"/>
        </w:rPr>
        <w:t>，每题1</w:t>
      </w:r>
      <w:r>
        <w:rPr>
          <w:rFonts w:ascii="仿宋_GB2312" w:hAnsi="宋体" w:cs="宋体" w:hint="eastAsia"/>
          <w:kern w:val="0"/>
          <w:szCs w:val="32"/>
        </w:rPr>
        <w:t>分。答对</w:t>
      </w:r>
      <w:r>
        <w:rPr>
          <w:rFonts w:ascii="仿宋_GB2312" w:hAnsi="宋体" w:cs="宋体"/>
          <w:kern w:val="0"/>
          <w:szCs w:val="32"/>
        </w:rPr>
        <w:t>加</w:t>
      </w:r>
      <w:r>
        <w:rPr>
          <w:rFonts w:ascii="仿宋_GB2312" w:hAnsi="宋体" w:cs="宋体" w:hint="eastAsia"/>
          <w:kern w:val="0"/>
          <w:szCs w:val="32"/>
        </w:rPr>
        <w:t>1分；答</w:t>
      </w:r>
      <w:r>
        <w:rPr>
          <w:rFonts w:ascii="仿宋_GB2312" w:hAnsi="宋体" w:cs="宋体"/>
          <w:kern w:val="0"/>
          <w:szCs w:val="32"/>
        </w:rPr>
        <w:t>错扣</w:t>
      </w:r>
      <w:r>
        <w:rPr>
          <w:rFonts w:ascii="仿宋_GB2312" w:hAnsi="宋体" w:cs="宋体" w:hint="eastAsia"/>
          <w:kern w:val="0"/>
          <w:szCs w:val="32"/>
        </w:rPr>
        <w:t>1分；</w:t>
      </w:r>
      <w:r>
        <w:rPr>
          <w:rFonts w:ascii="仿宋_GB2312" w:hAnsi="宋体" w:cs="宋体"/>
          <w:kern w:val="0"/>
          <w:szCs w:val="32"/>
        </w:rPr>
        <w:t>违规抢答扣1</w:t>
      </w:r>
      <w:r>
        <w:rPr>
          <w:rFonts w:ascii="仿宋_GB2312" w:hAnsi="宋体" w:cs="宋体" w:hint="eastAsia"/>
          <w:kern w:val="0"/>
          <w:szCs w:val="32"/>
        </w:rPr>
        <w:t>分；抢答后必须在10秒内开始答题，超过规定时间视为放弃答题，</w:t>
      </w:r>
      <w:r>
        <w:rPr>
          <w:rFonts w:ascii="仿宋_GB2312" w:hAnsi="宋体" w:cs="宋体"/>
          <w:kern w:val="0"/>
          <w:szCs w:val="32"/>
        </w:rPr>
        <w:t>扣2</w:t>
      </w:r>
      <w:r>
        <w:rPr>
          <w:rFonts w:ascii="仿宋_GB2312" w:hAnsi="宋体" w:cs="宋体" w:hint="eastAsia"/>
          <w:kern w:val="0"/>
          <w:szCs w:val="32"/>
        </w:rPr>
        <w:t>分；</w:t>
      </w:r>
      <w:r>
        <w:rPr>
          <w:rFonts w:ascii="仿宋_GB2312" w:hAnsi="宋体" w:cs="宋体"/>
          <w:kern w:val="0"/>
          <w:szCs w:val="32"/>
        </w:rPr>
        <w:t>被误抢或未答对的题可</w:t>
      </w:r>
      <w:r>
        <w:rPr>
          <w:rFonts w:ascii="仿宋_GB2312" w:hAnsi="宋体" w:cs="宋体" w:hint="eastAsia"/>
          <w:kern w:val="0"/>
          <w:szCs w:val="32"/>
        </w:rPr>
        <w:t>重新抢答</w:t>
      </w:r>
      <w:r>
        <w:rPr>
          <w:rFonts w:ascii="仿宋_GB2312" w:hAnsi="宋体" w:cs="宋体"/>
          <w:kern w:val="0"/>
          <w:szCs w:val="32"/>
        </w:rPr>
        <w:t>。</w:t>
      </w:r>
    </w:p>
    <w:p w:rsidR="006A360F" w:rsidRDefault="006A360F" w:rsidP="006A360F">
      <w:pPr>
        <w:spacing w:line="620" w:lineRule="exact"/>
        <w:ind w:firstLineChars="200" w:firstLine="643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二</w:t>
      </w:r>
      <w:r>
        <w:rPr>
          <w:rFonts w:ascii="仿宋_GB2312"/>
          <w:b/>
          <w:szCs w:val="32"/>
        </w:rPr>
        <w:t>、</w:t>
      </w:r>
      <w:r>
        <w:rPr>
          <w:rFonts w:ascii="仿宋_GB2312" w:hint="eastAsia"/>
          <w:b/>
          <w:szCs w:val="32"/>
        </w:rPr>
        <w:t>趣味化学实验设计赛</w:t>
      </w:r>
      <w:r>
        <w:rPr>
          <w:rFonts w:ascii="仿宋_GB2312"/>
          <w:szCs w:val="32"/>
        </w:rPr>
        <w:t xml:space="preserve"> </w:t>
      </w:r>
    </w:p>
    <w:p w:rsidR="006A360F" w:rsidRDefault="006A360F" w:rsidP="006A360F">
      <w:pPr>
        <w:spacing w:line="620" w:lineRule="exact"/>
        <w:ind w:firstLineChars="200" w:firstLine="643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（</w:t>
      </w:r>
      <w:r>
        <w:rPr>
          <w:rFonts w:ascii="仿宋_GB2312"/>
          <w:b/>
          <w:szCs w:val="32"/>
        </w:rPr>
        <w:t>一）</w:t>
      </w:r>
      <w:r>
        <w:rPr>
          <w:rFonts w:ascii="仿宋_GB2312" w:hint="eastAsia"/>
          <w:b/>
          <w:szCs w:val="32"/>
        </w:rPr>
        <w:t>竞赛要求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1.实验项目要符合趣味性、创新性</w:t>
      </w:r>
      <w:r>
        <w:rPr>
          <w:rFonts w:ascii="仿宋_GB2312"/>
          <w:szCs w:val="32"/>
        </w:rPr>
        <w:t>、</w:t>
      </w:r>
      <w:r>
        <w:rPr>
          <w:rFonts w:ascii="仿宋_GB2312" w:hint="eastAsia"/>
          <w:szCs w:val="32"/>
        </w:rPr>
        <w:t>科学性、经济和环保性的标准，体现化学让生活更美好的主题。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2.参赛队需提交如下资料：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（1</w:t>
      </w:r>
      <w:r>
        <w:rPr>
          <w:rFonts w:ascii="仿宋_GB2312"/>
          <w:szCs w:val="32"/>
        </w:rPr>
        <w:t>）</w:t>
      </w:r>
      <w:r>
        <w:rPr>
          <w:rFonts w:ascii="仿宋_GB2312" w:hint="eastAsia"/>
          <w:szCs w:val="32"/>
        </w:rPr>
        <w:t>所设计的实验项目说明书纸质版一式3份。具体要求如下：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纸型：A4；上、下边距：4.35厘米；左、右边距：3.25厘米。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排版格式：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标题：3号黑体、加粗（标题前加两行空白行）；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参赛者及指导教师姓名：5号宋体；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>参赛学院及通讯地址：5号宋体；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通讯联系人电子邮件地址：5号Times New Roman。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正文：小4号宋体；文内标题：小4号黑体、加粗；单倍行间距。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参考文献：5号宋体，其中“参考文献”四字为小4号黑体、加粗。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致谢：5号宋体，其中“致谢”两字为小4号黑体、加粗。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文中插图：JPEG或GIF或TIFF格式；插图大小：高度4-5厘米，宽度4-7厘米。</w:t>
      </w:r>
    </w:p>
    <w:p w:rsidR="006A360F" w:rsidRDefault="006A360F" w:rsidP="006A360F">
      <w:pPr>
        <w:spacing w:line="620" w:lineRule="exact"/>
        <w:ind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插图附注：小5号宋体；两端对齐格式。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 w:hint="eastAsia"/>
          <w:sz w:val="28"/>
          <w:szCs w:val="28"/>
        </w:rPr>
      </w:pPr>
      <w:r w:rsidRPr="00276C0B">
        <w:rPr>
          <w:rFonts w:ascii="仿宋_GB2312" w:hint="eastAsia"/>
          <w:szCs w:val="32"/>
        </w:rPr>
        <w:t>（2</w:t>
      </w:r>
      <w:r w:rsidRPr="00276C0B">
        <w:rPr>
          <w:rFonts w:ascii="仿宋_GB2312"/>
          <w:szCs w:val="32"/>
        </w:rPr>
        <w:t>）</w:t>
      </w:r>
      <w:r w:rsidRPr="00276C0B">
        <w:rPr>
          <w:rFonts w:ascii="仿宋_GB2312" w:hint="eastAsia"/>
          <w:szCs w:val="32"/>
        </w:rPr>
        <w:t>提交</w:t>
      </w:r>
      <w:r>
        <w:rPr>
          <w:rFonts w:ascii="仿宋_GB2312" w:hint="eastAsia"/>
          <w:szCs w:val="32"/>
        </w:rPr>
        <w:t>趣味</w:t>
      </w:r>
      <w:r>
        <w:rPr>
          <w:rFonts w:ascii="仿宋_GB2312"/>
          <w:szCs w:val="32"/>
        </w:rPr>
        <w:t>实验项目视频录像</w:t>
      </w:r>
      <w:r>
        <w:rPr>
          <w:rFonts w:ascii="仿宋_GB2312" w:hint="eastAsia"/>
          <w:szCs w:val="32"/>
        </w:rPr>
        <w:t>或者</w:t>
      </w:r>
      <w:r>
        <w:rPr>
          <w:rFonts w:ascii="仿宋_GB2312"/>
          <w:szCs w:val="32"/>
        </w:rPr>
        <w:t>ppt展示作品。</w:t>
      </w:r>
    </w:p>
    <w:p w:rsidR="006A360F" w:rsidRDefault="006A360F" w:rsidP="006A360F">
      <w:pPr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3.经专家初评之后，参赛团队进行现场答辩。</w:t>
      </w:r>
    </w:p>
    <w:p w:rsidR="006A360F" w:rsidRDefault="006A360F" w:rsidP="006A360F">
      <w:pPr>
        <w:spacing w:line="360" w:lineRule="auto"/>
        <w:ind w:firstLineChars="200" w:firstLine="643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（</w:t>
      </w:r>
      <w:r>
        <w:rPr>
          <w:rFonts w:ascii="仿宋_GB2312"/>
          <w:b/>
          <w:szCs w:val="32"/>
        </w:rPr>
        <w:t>二）</w:t>
      </w:r>
      <w:r>
        <w:rPr>
          <w:rFonts w:ascii="仿宋_GB2312" w:hint="eastAsia"/>
          <w:b/>
          <w:szCs w:val="32"/>
        </w:rPr>
        <w:t>竞赛形式</w:t>
      </w:r>
    </w:p>
    <w:p w:rsidR="006A360F" w:rsidRDefault="006A360F" w:rsidP="006A360F">
      <w:pPr>
        <w:spacing w:line="620" w:lineRule="exact"/>
        <w:ind w:firstLineChars="150" w:firstLine="482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答辩：</w:t>
      </w:r>
      <w:r>
        <w:rPr>
          <w:rFonts w:ascii="仿宋_GB2312" w:hint="eastAsia"/>
          <w:szCs w:val="32"/>
        </w:rPr>
        <w:t>以参赛队为单位提交趣味化学实验项目，参赛队由3名本科生组成，年级不限，每队指导教师不超过2名。参赛队提交实验项目说明书，竞赛组委会专家进行评审。以ppt和</w:t>
      </w:r>
      <w:r>
        <w:rPr>
          <w:rFonts w:ascii="仿宋_GB2312"/>
          <w:szCs w:val="32"/>
        </w:rPr>
        <w:t>视频</w:t>
      </w:r>
      <w:r>
        <w:rPr>
          <w:rFonts w:ascii="仿宋_GB2312" w:hint="eastAsia"/>
          <w:szCs w:val="32"/>
        </w:rPr>
        <w:t>形式展示实验内容及创新点，时间为</w:t>
      </w:r>
      <w:r>
        <w:rPr>
          <w:rFonts w:ascii="仿宋_GB2312"/>
          <w:szCs w:val="32"/>
        </w:rPr>
        <w:t>5</w:t>
      </w:r>
      <w:r>
        <w:rPr>
          <w:rFonts w:ascii="仿宋_GB2312" w:hint="eastAsia"/>
          <w:szCs w:val="32"/>
        </w:rPr>
        <w:t>分钟，评委提问</w:t>
      </w:r>
      <w:r>
        <w:rPr>
          <w:rFonts w:ascii="仿宋_GB2312"/>
          <w:szCs w:val="32"/>
        </w:rPr>
        <w:t>5</w:t>
      </w:r>
      <w:r>
        <w:rPr>
          <w:rFonts w:ascii="仿宋_GB2312" w:hint="eastAsia"/>
          <w:szCs w:val="32"/>
        </w:rPr>
        <w:t>分钟，参赛组员均可作答。</w:t>
      </w:r>
    </w:p>
    <w:p w:rsidR="006A360F" w:rsidRPr="0019753A" w:rsidRDefault="006A360F" w:rsidP="006A360F">
      <w:pPr>
        <w:spacing w:line="620" w:lineRule="exact"/>
        <w:rPr>
          <w:rFonts w:ascii="仿宋_GB2312" w:hAnsi="Arial" w:cs="Arial"/>
          <w:szCs w:val="32"/>
        </w:rPr>
      </w:pPr>
      <w:r>
        <w:rPr>
          <w:rFonts w:ascii="仿宋_GB2312" w:hAnsi="Arial" w:cs="Arial"/>
          <w:szCs w:val="32"/>
        </w:rPr>
        <w:br w:type="page"/>
      </w:r>
      <w:r w:rsidRPr="00BA79F2"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3</w:t>
      </w:r>
    </w:p>
    <w:p w:rsidR="006A360F" w:rsidRPr="00EB1692" w:rsidRDefault="006A360F" w:rsidP="006A360F">
      <w:pPr>
        <w:spacing w:line="6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A79F2">
        <w:rPr>
          <w:rFonts w:ascii="方正小标宋简体" w:eastAsia="方正小标宋简体" w:hint="eastAsia"/>
          <w:sz w:val="44"/>
          <w:szCs w:val="44"/>
        </w:rPr>
        <w:t>重庆大学第</w:t>
      </w:r>
      <w:r>
        <w:rPr>
          <w:rFonts w:ascii="方正小标宋简体" w:eastAsia="方正小标宋简体" w:hint="eastAsia"/>
          <w:sz w:val="44"/>
          <w:szCs w:val="44"/>
        </w:rPr>
        <w:t>五</w:t>
      </w:r>
      <w:r w:rsidRPr="00BA79F2">
        <w:rPr>
          <w:rFonts w:ascii="方正小标宋简体" w:eastAsia="方正小标宋简体" w:hint="eastAsia"/>
          <w:sz w:val="44"/>
          <w:szCs w:val="44"/>
        </w:rPr>
        <w:t>届“树声前锋杯”化学实验竞赛报名表</w:t>
      </w:r>
    </w:p>
    <w:p w:rsidR="006A360F" w:rsidRDefault="006A360F" w:rsidP="006A360F">
      <w:pPr>
        <w:widowControl/>
        <w:spacing w:beforeLines="50" w:before="156" w:afterLines="50" w:after="156"/>
        <w:jc w:val="center"/>
        <w:rPr>
          <w:rFonts w:ascii="仿宋_GB2312"/>
          <w:b/>
          <w:szCs w:val="32"/>
        </w:rPr>
      </w:pPr>
      <w:r w:rsidRPr="00EB1692">
        <w:rPr>
          <w:rFonts w:ascii="仿宋_GB2312" w:hint="eastAsia"/>
          <w:b/>
          <w:szCs w:val="32"/>
        </w:rPr>
        <w:t>表</w:t>
      </w:r>
      <w:r w:rsidRPr="00EB1692">
        <w:rPr>
          <w:rFonts w:ascii="仿宋_GB2312"/>
          <w:b/>
          <w:szCs w:val="32"/>
        </w:rPr>
        <w:t>1</w:t>
      </w:r>
      <w:r w:rsidRPr="00EB1692">
        <w:rPr>
          <w:rFonts w:ascii="仿宋_GB2312" w:hint="eastAsia"/>
          <w:b/>
          <w:szCs w:val="32"/>
        </w:rPr>
        <w:t>新实验设计竞赛报名表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913"/>
        <w:gridCol w:w="1559"/>
        <w:gridCol w:w="1559"/>
        <w:gridCol w:w="1134"/>
        <w:gridCol w:w="1985"/>
        <w:gridCol w:w="992"/>
      </w:tblGrid>
      <w:tr w:rsidR="006A360F" w:rsidTr="002A7BCA">
        <w:trPr>
          <w:trHeight w:val="790"/>
          <w:jc w:val="center"/>
        </w:trPr>
        <w:tc>
          <w:tcPr>
            <w:tcW w:w="1067" w:type="dxa"/>
            <w:vAlign w:val="center"/>
          </w:tcPr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 w:hint="eastAsia"/>
                <w:b/>
                <w:sz w:val="28"/>
                <w:szCs w:val="30"/>
              </w:rPr>
              <w:t>项目名称</w:t>
            </w:r>
          </w:p>
        </w:tc>
        <w:tc>
          <w:tcPr>
            <w:tcW w:w="913" w:type="dxa"/>
            <w:vAlign w:val="center"/>
          </w:tcPr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 w:hint="eastAsia"/>
                <w:b/>
                <w:sz w:val="28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 w:hint="eastAsia"/>
                <w:b/>
                <w:sz w:val="28"/>
                <w:szCs w:val="30"/>
              </w:rPr>
              <w:t>学院、年级、专业</w:t>
            </w: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 w:hint="eastAsia"/>
                <w:b/>
                <w:sz w:val="28"/>
                <w:szCs w:val="30"/>
              </w:rPr>
              <w:t>电话</w:t>
            </w:r>
          </w:p>
        </w:tc>
        <w:tc>
          <w:tcPr>
            <w:tcW w:w="1134" w:type="dxa"/>
            <w:vAlign w:val="center"/>
          </w:tcPr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/>
                <w:b/>
                <w:sz w:val="28"/>
                <w:szCs w:val="30"/>
              </w:rPr>
              <w:t>QQ</w:t>
            </w:r>
          </w:p>
        </w:tc>
        <w:tc>
          <w:tcPr>
            <w:tcW w:w="1985" w:type="dxa"/>
            <w:vAlign w:val="center"/>
          </w:tcPr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 w:hint="eastAsia"/>
                <w:b/>
                <w:sz w:val="28"/>
                <w:szCs w:val="30"/>
              </w:rPr>
              <w:t>方向</w:t>
            </w:r>
          </w:p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 w:hint="eastAsia"/>
                <w:b/>
                <w:sz w:val="28"/>
                <w:szCs w:val="30"/>
              </w:rPr>
              <w:t>无机及分析/物化/有机</w:t>
            </w:r>
          </w:p>
        </w:tc>
        <w:tc>
          <w:tcPr>
            <w:tcW w:w="992" w:type="dxa"/>
            <w:vAlign w:val="center"/>
          </w:tcPr>
          <w:p w:rsidR="006A360F" w:rsidRPr="00EB1692" w:rsidRDefault="006A360F" w:rsidP="002A7BCA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30"/>
              </w:rPr>
            </w:pPr>
            <w:r w:rsidRPr="00EB1692">
              <w:rPr>
                <w:rFonts w:ascii="仿宋_GB2312" w:hint="eastAsia"/>
                <w:b/>
                <w:sz w:val="28"/>
                <w:szCs w:val="30"/>
              </w:rPr>
              <w:t>备注</w:t>
            </w:r>
          </w:p>
        </w:tc>
      </w:tr>
      <w:tr w:rsidR="006A360F" w:rsidTr="002A7BCA">
        <w:trPr>
          <w:trHeight w:val="790"/>
          <w:jc w:val="center"/>
        </w:trPr>
        <w:tc>
          <w:tcPr>
            <w:tcW w:w="1067" w:type="dxa"/>
            <w:vMerge w:val="restart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</w:tr>
      <w:tr w:rsidR="006A360F" w:rsidTr="002A7BCA">
        <w:trPr>
          <w:trHeight w:val="790"/>
          <w:jc w:val="center"/>
        </w:trPr>
        <w:tc>
          <w:tcPr>
            <w:tcW w:w="1067" w:type="dxa"/>
            <w:vMerge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</w:tr>
      <w:tr w:rsidR="006A360F" w:rsidTr="002A7BCA">
        <w:trPr>
          <w:trHeight w:val="760"/>
          <w:jc w:val="center"/>
        </w:trPr>
        <w:tc>
          <w:tcPr>
            <w:tcW w:w="1067" w:type="dxa"/>
            <w:vMerge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913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1985" w:type="dxa"/>
            <w:vMerge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6A360F" w:rsidRPr="00EB1692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</w:p>
        </w:tc>
      </w:tr>
    </w:tbl>
    <w:p w:rsidR="006A360F" w:rsidRDefault="006A360F" w:rsidP="006A360F">
      <w:pPr>
        <w:spacing w:line="620" w:lineRule="exact"/>
        <w:jc w:val="lef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注：队长请在备注中注明</w:t>
      </w:r>
    </w:p>
    <w:p w:rsidR="006A360F" w:rsidRDefault="006A360F" w:rsidP="006A360F">
      <w:pPr>
        <w:spacing w:line="620" w:lineRule="exact"/>
        <w:jc w:val="left"/>
        <w:rPr>
          <w:rFonts w:ascii="仿宋_GB2312" w:hint="eastAsia"/>
          <w:b/>
          <w:szCs w:val="32"/>
        </w:rPr>
      </w:pPr>
    </w:p>
    <w:p w:rsidR="006A360F" w:rsidRPr="00EB1692" w:rsidRDefault="006A360F" w:rsidP="006A360F">
      <w:pPr>
        <w:widowControl/>
        <w:jc w:val="center"/>
        <w:rPr>
          <w:rFonts w:ascii="仿宋_GB2312"/>
          <w:b/>
          <w:szCs w:val="32"/>
        </w:rPr>
      </w:pPr>
      <w:r w:rsidRPr="00EB1692">
        <w:rPr>
          <w:rFonts w:ascii="仿宋_GB2312" w:hint="eastAsia"/>
          <w:b/>
          <w:szCs w:val="32"/>
        </w:rPr>
        <w:t>表2</w:t>
      </w:r>
      <w:r w:rsidRPr="00EB1692">
        <w:rPr>
          <w:rFonts w:ascii="仿宋_GB2312"/>
          <w:b/>
          <w:szCs w:val="32"/>
        </w:rPr>
        <w:t xml:space="preserve"> </w:t>
      </w:r>
      <w:r w:rsidRPr="00EB1692">
        <w:rPr>
          <w:rFonts w:ascii="仿宋_GB2312" w:hint="eastAsia"/>
          <w:b/>
          <w:szCs w:val="32"/>
        </w:rPr>
        <w:t>团队抢答赛报名表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"/>
        <w:gridCol w:w="2764"/>
        <w:gridCol w:w="1993"/>
        <w:gridCol w:w="1000"/>
        <w:gridCol w:w="1510"/>
      </w:tblGrid>
      <w:tr w:rsidR="006A360F" w:rsidTr="002A7BCA">
        <w:trPr>
          <w:trHeight w:val="1044"/>
          <w:jc w:val="center"/>
        </w:trPr>
        <w:tc>
          <w:tcPr>
            <w:tcW w:w="620" w:type="pct"/>
            <w:vAlign w:val="center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 w:rsidRPr="00381749">
              <w:rPr>
                <w:rFonts w:ascii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666" w:type="pct"/>
            <w:vAlign w:val="center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 w:rsidRPr="00381749">
              <w:rPr>
                <w:rFonts w:ascii="仿宋_GB2312" w:hint="eastAsia"/>
                <w:b/>
                <w:sz w:val="30"/>
                <w:szCs w:val="30"/>
              </w:rPr>
              <w:t>学院、年级、专业</w:t>
            </w:r>
          </w:p>
        </w:tc>
        <w:tc>
          <w:tcPr>
            <w:tcW w:w="1201" w:type="pct"/>
            <w:vAlign w:val="center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603" w:type="pct"/>
            <w:vAlign w:val="center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/>
                <w:b/>
                <w:sz w:val="30"/>
                <w:szCs w:val="30"/>
              </w:rPr>
              <w:t>QQ</w:t>
            </w:r>
          </w:p>
        </w:tc>
        <w:tc>
          <w:tcPr>
            <w:tcW w:w="910" w:type="pct"/>
            <w:vAlign w:val="center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 w:rsidRPr="00381749">
              <w:rPr>
                <w:rFonts w:ascii="仿宋_GB2312" w:hint="eastAsia"/>
                <w:b/>
                <w:sz w:val="30"/>
                <w:szCs w:val="30"/>
              </w:rPr>
              <w:t>备注</w:t>
            </w:r>
          </w:p>
        </w:tc>
      </w:tr>
      <w:tr w:rsidR="006A360F" w:rsidTr="002A7BCA">
        <w:trPr>
          <w:trHeight w:val="1074"/>
          <w:jc w:val="center"/>
        </w:trPr>
        <w:tc>
          <w:tcPr>
            <w:tcW w:w="620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666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01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10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6A360F" w:rsidTr="002A7BCA">
        <w:trPr>
          <w:trHeight w:val="1074"/>
          <w:jc w:val="center"/>
        </w:trPr>
        <w:tc>
          <w:tcPr>
            <w:tcW w:w="620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666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01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10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6A360F" w:rsidTr="002A7BCA">
        <w:trPr>
          <w:trHeight w:val="1074"/>
          <w:jc w:val="center"/>
        </w:trPr>
        <w:tc>
          <w:tcPr>
            <w:tcW w:w="620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666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201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10" w:type="pct"/>
            <w:vAlign w:val="center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</w:tr>
    </w:tbl>
    <w:p w:rsidR="006A360F" w:rsidRDefault="006A360F" w:rsidP="006A360F">
      <w:pPr>
        <w:spacing w:line="620" w:lineRule="exact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b/>
          <w:szCs w:val="32"/>
        </w:rPr>
        <w:t>注：队长请在备注中注明</w:t>
      </w:r>
    </w:p>
    <w:p w:rsidR="006A360F" w:rsidRPr="00EB1692" w:rsidRDefault="006A360F" w:rsidP="006A360F">
      <w:pPr>
        <w:widowControl/>
        <w:spacing w:beforeLines="50" w:before="156" w:afterLines="50" w:after="156"/>
        <w:jc w:val="center"/>
        <w:rPr>
          <w:rFonts w:ascii="仿宋_GB2312"/>
          <w:b/>
          <w:szCs w:val="32"/>
        </w:rPr>
      </w:pPr>
      <w:r w:rsidRPr="00EB1692">
        <w:rPr>
          <w:rFonts w:ascii="仿宋_GB2312" w:hint="eastAsia"/>
          <w:b/>
          <w:szCs w:val="32"/>
        </w:rPr>
        <w:lastRenderedPageBreak/>
        <w:t>表</w:t>
      </w:r>
      <w:r w:rsidRPr="00EB1692">
        <w:rPr>
          <w:rFonts w:ascii="仿宋_GB2312"/>
          <w:b/>
          <w:szCs w:val="32"/>
        </w:rPr>
        <w:t>3</w:t>
      </w:r>
      <w:r w:rsidRPr="00EB1692">
        <w:rPr>
          <w:rFonts w:ascii="仿宋_GB2312" w:hint="eastAsia"/>
          <w:b/>
          <w:szCs w:val="32"/>
        </w:rPr>
        <w:t>趣味化学设计竞赛报名表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2694"/>
        <w:gridCol w:w="1559"/>
        <w:gridCol w:w="1134"/>
        <w:gridCol w:w="850"/>
      </w:tblGrid>
      <w:tr w:rsidR="006A360F" w:rsidTr="002A7BCA">
        <w:trPr>
          <w:trHeight w:val="790"/>
          <w:jc w:val="center"/>
        </w:trPr>
        <w:tc>
          <w:tcPr>
            <w:tcW w:w="1838" w:type="dxa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 w:rsidRPr="00381749">
              <w:rPr>
                <w:rFonts w:ascii="仿宋_GB2312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992" w:type="dxa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 w:rsidRPr="00381749">
              <w:rPr>
                <w:rFonts w:ascii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694" w:type="dxa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 w:rsidRPr="00381749">
              <w:rPr>
                <w:rFonts w:ascii="仿宋_GB2312" w:hint="eastAsia"/>
                <w:b/>
                <w:sz w:val="30"/>
                <w:szCs w:val="30"/>
              </w:rPr>
              <w:t>学院、年级、专业</w:t>
            </w:r>
          </w:p>
        </w:tc>
        <w:tc>
          <w:tcPr>
            <w:tcW w:w="1559" w:type="dxa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134" w:type="dxa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>
              <w:rPr>
                <w:rFonts w:ascii="仿宋_GB2312"/>
                <w:b/>
                <w:sz w:val="30"/>
                <w:szCs w:val="30"/>
              </w:rPr>
              <w:t>QQ</w:t>
            </w:r>
          </w:p>
        </w:tc>
        <w:tc>
          <w:tcPr>
            <w:tcW w:w="850" w:type="dxa"/>
          </w:tcPr>
          <w:p w:rsidR="006A360F" w:rsidRPr="00381749" w:rsidRDefault="006A360F" w:rsidP="002A7BCA">
            <w:pPr>
              <w:spacing w:line="620" w:lineRule="exact"/>
              <w:jc w:val="center"/>
              <w:rPr>
                <w:rFonts w:ascii="仿宋_GB2312"/>
                <w:b/>
                <w:sz w:val="30"/>
                <w:szCs w:val="30"/>
              </w:rPr>
            </w:pPr>
            <w:r w:rsidRPr="00381749">
              <w:rPr>
                <w:rFonts w:ascii="仿宋_GB2312" w:hint="eastAsia"/>
                <w:b/>
                <w:sz w:val="30"/>
                <w:szCs w:val="30"/>
              </w:rPr>
              <w:t>备注</w:t>
            </w:r>
          </w:p>
        </w:tc>
      </w:tr>
      <w:tr w:rsidR="006A360F" w:rsidTr="002A7BCA">
        <w:trPr>
          <w:trHeight w:val="790"/>
          <w:jc w:val="center"/>
        </w:trPr>
        <w:tc>
          <w:tcPr>
            <w:tcW w:w="1838" w:type="dxa"/>
            <w:vMerge w:val="restart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92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694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59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850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6A360F" w:rsidTr="002A7BCA">
        <w:trPr>
          <w:trHeight w:val="790"/>
          <w:jc w:val="center"/>
        </w:trPr>
        <w:tc>
          <w:tcPr>
            <w:tcW w:w="1838" w:type="dxa"/>
            <w:vMerge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92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694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59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850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6A360F" w:rsidTr="002A7BCA">
        <w:trPr>
          <w:trHeight w:val="760"/>
          <w:jc w:val="center"/>
        </w:trPr>
        <w:tc>
          <w:tcPr>
            <w:tcW w:w="1838" w:type="dxa"/>
            <w:vMerge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92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2694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559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850" w:type="dxa"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</w:tr>
      <w:tr w:rsidR="006A360F" w:rsidTr="002A7BCA">
        <w:trPr>
          <w:trHeight w:val="790"/>
          <w:jc w:val="center"/>
        </w:trPr>
        <w:tc>
          <w:tcPr>
            <w:tcW w:w="1838" w:type="dxa"/>
            <w:vMerge w:val="restart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992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2694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559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850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</w:tr>
      <w:tr w:rsidR="006A360F" w:rsidTr="002A7BCA">
        <w:trPr>
          <w:trHeight w:val="790"/>
          <w:jc w:val="center"/>
        </w:trPr>
        <w:tc>
          <w:tcPr>
            <w:tcW w:w="1838" w:type="dxa"/>
            <w:vMerge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92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2694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559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850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</w:tr>
      <w:tr w:rsidR="006A360F" w:rsidTr="002A7BCA">
        <w:trPr>
          <w:trHeight w:val="760"/>
          <w:jc w:val="center"/>
        </w:trPr>
        <w:tc>
          <w:tcPr>
            <w:tcW w:w="1838" w:type="dxa"/>
            <w:vMerge/>
          </w:tcPr>
          <w:p w:rsidR="006A360F" w:rsidRDefault="006A360F" w:rsidP="002A7BCA">
            <w:pPr>
              <w:spacing w:line="620" w:lineRule="exact"/>
              <w:jc w:val="left"/>
              <w:rPr>
                <w:rFonts w:ascii="仿宋_GB2312"/>
                <w:szCs w:val="32"/>
              </w:rPr>
            </w:pPr>
          </w:p>
        </w:tc>
        <w:tc>
          <w:tcPr>
            <w:tcW w:w="992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2694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559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  <w:tc>
          <w:tcPr>
            <w:tcW w:w="850" w:type="dxa"/>
          </w:tcPr>
          <w:p w:rsidR="006A360F" w:rsidRDefault="006A360F" w:rsidP="002A7BCA">
            <w:pPr>
              <w:spacing w:line="620" w:lineRule="exact"/>
              <w:rPr>
                <w:rFonts w:ascii="仿宋_GB2312"/>
                <w:szCs w:val="32"/>
              </w:rPr>
            </w:pPr>
          </w:p>
        </w:tc>
      </w:tr>
    </w:tbl>
    <w:p w:rsidR="006A360F" w:rsidRDefault="006A360F" w:rsidP="006A360F">
      <w:pPr>
        <w:spacing w:line="620" w:lineRule="exact"/>
        <w:jc w:val="left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注：队长请在备注中注明</w:t>
      </w:r>
    </w:p>
    <w:p w:rsidR="006A360F" w:rsidRPr="00F342DE" w:rsidRDefault="006A360F" w:rsidP="006A360F"/>
    <w:p w:rsidR="00AF7B38" w:rsidRPr="006A360F" w:rsidRDefault="00AF7B38"/>
    <w:sectPr w:rsidR="00AF7B38" w:rsidRPr="006A3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36" w:rsidRDefault="00F40936" w:rsidP="006A360F">
      <w:r>
        <w:separator/>
      </w:r>
    </w:p>
  </w:endnote>
  <w:endnote w:type="continuationSeparator" w:id="0">
    <w:p w:rsidR="00F40936" w:rsidRDefault="00F40936" w:rsidP="006A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36" w:rsidRDefault="00F40936" w:rsidP="006A360F">
      <w:r>
        <w:separator/>
      </w:r>
    </w:p>
  </w:footnote>
  <w:footnote w:type="continuationSeparator" w:id="0">
    <w:p w:rsidR="00F40936" w:rsidRDefault="00F40936" w:rsidP="006A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C1"/>
    <w:rsid w:val="006A360F"/>
    <w:rsid w:val="007D29C1"/>
    <w:rsid w:val="00AF7B38"/>
    <w:rsid w:val="00F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25D1C-FE41-49D7-A1BB-F4B252C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0F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6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6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2020-08-27T10:50:00Z</dcterms:created>
  <dcterms:modified xsi:type="dcterms:W3CDTF">2020-08-27T10:50:00Z</dcterms:modified>
</cp:coreProperties>
</file>